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9C" w:rsidRDefault="002C469C" w:rsidP="005F5798">
      <w:pPr>
        <w:spacing w:beforeLines="50" w:before="156" w:afterLines="50" w:after="156"/>
        <w:jc w:val="center"/>
        <w:rPr>
          <w:rFonts w:ascii="仿宋" w:eastAsia="仿宋" w:hAnsi="仿宋" w:cs="仿宋"/>
          <w:b/>
          <w:color w:val="000000"/>
          <w:sz w:val="72"/>
          <w:szCs w:val="72"/>
        </w:rPr>
      </w:pPr>
    </w:p>
    <w:p w:rsidR="002C469C" w:rsidRDefault="00352E43" w:rsidP="005F5798">
      <w:pPr>
        <w:spacing w:beforeLines="50" w:before="156" w:afterLines="50" w:after="156"/>
        <w:jc w:val="center"/>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b/>
          <w:color w:val="000000"/>
          <w:sz w:val="72"/>
          <w:szCs w:val="72"/>
        </w:rPr>
        <w:t>河北东方学院</w:t>
      </w:r>
    </w:p>
    <w:p w:rsidR="002C469C" w:rsidRPr="003A44C5" w:rsidRDefault="00352E43" w:rsidP="003A44C5">
      <w:pPr>
        <w:jc w:val="center"/>
        <w:rPr>
          <w:rFonts w:ascii="仿宋" w:eastAsia="仿宋" w:hAnsi="仿宋" w:cs="仿宋"/>
          <w:b/>
          <w:color w:val="000000"/>
          <w:sz w:val="48"/>
          <w:szCs w:val="48"/>
        </w:rPr>
      </w:pPr>
      <w:r w:rsidRPr="003A44C5">
        <w:rPr>
          <w:rFonts w:ascii="方正小标宋简体" w:eastAsia="方正小标宋简体" w:hAnsi="方正小标宋简体" w:cs="方正小标宋简体" w:hint="eastAsia"/>
          <w:b/>
          <w:color w:val="000000"/>
          <w:sz w:val="48"/>
          <w:szCs w:val="48"/>
        </w:rPr>
        <w:t>20</w:t>
      </w:r>
      <w:r w:rsidR="00086E5B" w:rsidRPr="003A44C5">
        <w:rPr>
          <w:rFonts w:ascii="方正小标宋简体" w:eastAsia="方正小标宋简体" w:hAnsi="方正小标宋简体" w:cs="方正小标宋简体"/>
          <w:b/>
          <w:color w:val="000000"/>
          <w:sz w:val="48"/>
          <w:szCs w:val="48"/>
        </w:rPr>
        <w:t>20</w:t>
      </w:r>
      <w:r w:rsidRPr="003A44C5">
        <w:rPr>
          <w:rFonts w:ascii="方正小标宋简体" w:eastAsia="方正小标宋简体" w:hAnsi="方正小标宋简体" w:cs="方正小标宋简体" w:hint="eastAsia"/>
          <w:b/>
          <w:color w:val="000000"/>
          <w:sz w:val="48"/>
          <w:szCs w:val="48"/>
        </w:rPr>
        <w:t>～20</w:t>
      </w:r>
      <w:r w:rsidR="000F597F" w:rsidRPr="003A44C5">
        <w:rPr>
          <w:rFonts w:ascii="方正小标宋简体" w:eastAsia="方正小标宋简体" w:hAnsi="方正小标宋简体" w:cs="方正小标宋简体"/>
          <w:b/>
          <w:color w:val="000000"/>
          <w:sz w:val="48"/>
          <w:szCs w:val="48"/>
        </w:rPr>
        <w:t>2</w:t>
      </w:r>
      <w:r w:rsidR="00086E5B" w:rsidRPr="003A44C5">
        <w:rPr>
          <w:rFonts w:ascii="方正小标宋简体" w:eastAsia="方正小标宋简体" w:hAnsi="方正小标宋简体" w:cs="方正小标宋简体"/>
          <w:b/>
          <w:color w:val="000000"/>
          <w:sz w:val="48"/>
          <w:szCs w:val="48"/>
        </w:rPr>
        <w:t>1</w:t>
      </w:r>
      <w:r w:rsidRPr="003A44C5">
        <w:rPr>
          <w:rFonts w:ascii="方正小标宋简体" w:eastAsia="方正小标宋简体" w:hAnsi="方正小标宋简体" w:cs="方正小标宋简体" w:hint="eastAsia"/>
          <w:b/>
          <w:color w:val="000000"/>
          <w:sz w:val="48"/>
          <w:szCs w:val="48"/>
        </w:rPr>
        <w:t>学年</w:t>
      </w:r>
      <w:r w:rsidR="00086E5B" w:rsidRPr="003A44C5">
        <w:rPr>
          <w:rFonts w:ascii="方正小标宋简体" w:eastAsia="方正小标宋简体" w:hAnsi="方正小标宋简体" w:cs="方正小标宋简体" w:hint="eastAsia"/>
          <w:b/>
          <w:color w:val="000000"/>
          <w:sz w:val="48"/>
          <w:szCs w:val="48"/>
        </w:rPr>
        <w:t>第一</w:t>
      </w:r>
      <w:r w:rsidRPr="003A44C5">
        <w:rPr>
          <w:rFonts w:ascii="方正小标宋简体" w:eastAsia="方正小标宋简体" w:hAnsi="方正小标宋简体" w:cs="方正小标宋简体" w:hint="eastAsia"/>
          <w:b/>
          <w:color w:val="000000"/>
          <w:sz w:val="48"/>
          <w:szCs w:val="48"/>
        </w:rPr>
        <w:t>学期</w:t>
      </w:r>
    </w:p>
    <w:p w:rsidR="002C469C" w:rsidRDefault="002C469C">
      <w:pPr>
        <w:rPr>
          <w:rFonts w:ascii="仿宋" w:eastAsia="仿宋" w:hAnsi="仿宋" w:cs="仿宋"/>
          <w:color w:val="000000"/>
          <w:sz w:val="48"/>
          <w:szCs w:val="48"/>
        </w:rPr>
      </w:pPr>
    </w:p>
    <w:p w:rsidR="002C469C" w:rsidRDefault="00665517">
      <w:pPr>
        <w:tabs>
          <w:tab w:val="center" w:pos="4422"/>
          <w:tab w:val="right" w:pos="8844"/>
        </w:tabs>
        <w:spacing w:line="1440" w:lineRule="exact"/>
        <w:jc w:val="left"/>
        <w:rPr>
          <w:rFonts w:ascii="仿宋" w:eastAsia="仿宋" w:hAnsi="仿宋" w:cs="仿宋"/>
          <w:color w:val="000000"/>
          <w:sz w:val="24"/>
        </w:rPr>
      </w:pPr>
      <w:r>
        <w:rPr>
          <w:noProof/>
          <w:sz w:val="48"/>
        </w:rPr>
        <w:pict>
          <v:shapetype id="_x0000_t202" coordsize="21600,21600" o:spt="202" path="m,l,21600r21600,l21600,xe">
            <v:stroke joinstyle="miter"/>
            <v:path gradientshapeok="t" o:connecttype="rect"/>
          </v:shapetype>
          <v:shape id="文本框 5" o:spid="_x0000_s1026" type="#_x0000_t202" style="position:absolute;margin-left:190.45pt;margin-top:26.2pt;width:70.9pt;height:24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" fillcolor="white [3201]" stroked="f" strokeweight=".5pt">
            <v:textbox style="layout-flow:vertical-ideographic">
              <w:txbxContent>
                <w:p w:rsidR="002C469C" w:rsidRPr="003A44C5" w:rsidRDefault="00352E43">
                  <w:pPr>
                    <w:jc w:val="center"/>
                    <w:rPr>
                      <w:rFonts w:ascii="方正小标宋简体" w:eastAsia="方正小标宋简体"/>
                      <w:b/>
                      <w:sz w:val="72"/>
                      <w:szCs w:val="144"/>
                    </w:rPr>
                  </w:pPr>
                  <w:r w:rsidRPr="003A44C5">
                    <w:rPr>
                      <w:rFonts w:ascii="方正小标宋简体" w:eastAsia="方正小标宋简体" w:hint="eastAsia"/>
                      <w:b/>
                      <w:sz w:val="72"/>
                      <w:szCs w:val="144"/>
                    </w:rPr>
                    <w:t>期末考试</w:t>
                  </w:r>
                  <w:r w:rsidR="003A44C5" w:rsidRPr="003A44C5">
                    <w:rPr>
                      <w:rFonts w:ascii="方正小标宋简体" w:eastAsia="方正小标宋简体" w:hint="eastAsia"/>
                      <w:b/>
                      <w:sz w:val="72"/>
                      <w:szCs w:val="144"/>
                    </w:rPr>
                    <w:t>文件</w:t>
                  </w:r>
                </w:p>
              </w:txbxContent>
            </v:textbox>
          </v:shape>
        </w:pict>
      </w:r>
      <w:r w:rsidR="00352E43">
        <w:rPr>
          <w:rFonts w:ascii="仿宋" w:eastAsia="仿宋" w:hAnsi="仿宋" w:cs="仿宋" w:hint="eastAsia"/>
          <w:color w:val="000000"/>
          <w:sz w:val="48"/>
          <w:szCs w:val="48"/>
        </w:rPr>
        <w:tab/>
      </w:r>
      <w:r w:rsidR="00352E43">
        <w:rPr>
          <w:rFonts w:ascii="仿宋" w:eastAsia="仿宋" w:hAnsi="仿宋" w:cs="仿宋" w:hint="eastAsia"/>
          <w:color w:val="000000"/>
          <w:sz w:val="24"/>
        </w:rPr>
        <w:tab/>
      </w:r>
    </w:p>
    <w:p w:rsidR="002C469C" w:rsidRDefault="002C469C">
      <w:pPr>
        <w:spacing w:line="1440" w:lineRule="exact"/>
        <w:jc w:val="center"/>
        <w:rPr>
          <w:rFonts w:ascii="仿宋" w:eastAsia="仿宋" w:hAnsi="仿宋" w:cs="仿宋"/>
          <w:color w:val="000000"/>
          <w:sz w:val="24"/>
        </w:rPr>
      </w:pPr>
    </w:p>
    <w:p w:rsidR="002C469C" w:rsidRDefault="002C469C">
      <w:pPr>
        <w:spacing w:line="1340" w:lineRule="exact"/>
        <w:jc w:val="center"/>
        <w:rPr>
          <w:rFonts w:ascii="仿宋" w:eastAsia="仿宋" w:hAnsi="仿宋" w:cs="仿宋"/>
          <w:color w:val="000000"/>
          <w:sz w:val="24"/>
        </w:rPr>
      </w:pPr>
    </w:p>
    <w:p w:rsidR="002C469C" w:rsidRDefault="002C469C">
      <w:pPr>
        <w:spacing w:line="840" w:lineRule="exact"/>
        <w:jc w:val="center"/>
        <w:rPr>
          <w:rFonts w:ascii="仿宋" w:eastAsia="仿宋" w:hAnsi="仿宋" w:cs="仿宋"/>
          <w:color w:val="000000"/>
          <w:sz w:val="32"/>
          <w:szCs w:val="32"/>
        </w:rPr>
      </w:pPr>
    </w:p>
    <w:p w:rsidR="002C469C" w:rsidRDefault="002C469C">
      <w:pPr>
        <w:spacing w:line="840" w:lineRule="exact"/>
        <w:jc w:val="center"/>
        <w:rPr>
          <w:rFonts w:ascii="仿宋" w:eastAsia="仿宋" w:hAnsi="仿宋" w:cs="仿宋"/>
          <w:color w:val="000000"/>
          <w:sz w:val="32"/>
          <w:szCs w:val="32"/>
        </w:rPr>
      </w:pPr>
    </w:p>
    <w:p w:rsidR="002C469C" w:rsidRDefault="002C469C">
      <w:pPr>
        <w:spacing w:line="840" w:lineRule="exact"/>
        <w:jc w:val="center"/>
        <w:rPr>
          <w:rFonts w:ascii="仿宋" w:eastAsia="仿宋" w:hAnsi="仿宋" w:cs="仿宋"/>
          <w:color w:val="000000"/>
          <w:sz w:val="36"/>
          <w:szCs w:val="36"/>
        </w:rPr>
      </w:pPr>
    </w:p>
    <w:p w:rsidR="002C469C" w:rsidRPr="003A44C5" w:rsidRDefault="00352E43">
      <w:pPr>
        <w:spacing w:line="840" w:lineRule="exact"/>
        <w:jc w:val="center"/>
        <w:rPr>
          <w:rFonts w:ascii="仿宋" w:eastAsia="仿宋" w:hAnsi="仿宋" w:cs="仿宋"/>
          <w:b/>
          <w:color w:val="000000"/>
          <w:sz w:val="36"/>
          <w:szCs w:val="36"/>
        </w:rPr>
      </w:pPr>
      <w:r w:rsidRPr="003A44C5">
        <w:rPr>
          <w:rFonts w:ascii="仿宋" w:eastAsia="仿宋" w:hAnsi="仿宋" w:cs="仿宋" w:hint="eastAsia"/>
          <w:b/>
          <w:color w:val="000000"/>
          <w:sz w:val="36"/>
          <w:szCs w:val="36"/>
        </w:rPr>
        <w:t>教务处</w:t>
      </w:r>
    </w:p>
    <w:p w:rsidR="002C469C" w:rsidRPr="003A44C5" w:rsidRDefault="00352E43">
      <w:pPr>
        <w:spacing w:line="840" w:lineRule="exact"/>
        <w:jc w:val="center"/>
        <w:rPr>
          <w:rFonts w:ascii="仿宋" w:eastAsia="仿宋" w:hAnsi="仿宋" w:cs="仿宋"/>
          <w:b/>
          <w:color w:val="000000"/>
          <w:sz w:val="24"/>
        </w:rPr>
      </w:pPr>
      <w:r w:rsidRPr="003A44C5">
        <w:rPr>
          <w:rFonts w:ascii="仿宋" w:eastAsia="仿宋" w:hAnsi="仿宋" w:cs="仿宋" w:hint="eastAsia"/>
          <w:b/>
          <w:color w:val="000000"/>
          <w:sz w:val="36"/>
          <w:szCs w:val="36"/>
        </w:rPr>
        <w:t>20</w:t>
      </w:r>
      <w:r w:rsidR="00C64BF4" w:rsidRPr="003A44C5">
        <w:rPr>
          <w:rFonts w:ascii="仿宋" w:eastAsia="仿宋" w:hAnsi="仿宋" w:cs="仿宋"/>
          <w:b/>
          <w:color w:val="000000"/>
          <w:sz w:val="36"/>
          <w:szCs w:val="36"/>
        </w:rPr>
        <w:t>20</w:t>
      </w:r>
      <w:r w:rsidRPr="003A44C5">
        <w:rPr>
          <w:rFonts w:ascii="仿宋" w:eastAsia="仿宋" w:hAnsi="仿宋" w:cs="仿宋" w:hint="eastAsia"/>
          <w:b/>
          <w:color w:val="000000"/>
          <w:sz w:val="36"/>
          <w:szCs w:val="36"/>
        </w:rPr>
        <w:t>年</w:t>
      </w:r>
      <w:r w:rsidR="000F597F" w:rsidRPr="003A44C5">
        <w:rPr>
          <w:rFonts w:ascii="仿宋" w:eastAsia="仿宋" w:hAnsi="仿宋" w:cs="仿宋"/>
          <w:b/>
          <w:color w:val="000000"/>
          <w:sz w:val="36"/>
          <w:szCs w:val="36"/>
        </w:rPr>
        <w:t>12</w:t>
      </w:r>
      <w:r w:rsidRPr="003A44C5">
        <w:rPr>
          <w:rFonts w:ascii="仿宋" w:eastAsia="仿宋" w:hAnsi="仿宋" w:cs="仿宋" w:hint="eastAsia"/>
          <w:b/>
          <w:color w:val="000000"/>
          <w:sz w:val="36"/>
          <w:szCs w:val="36"/>
        </w:rPr>
        <w:t>月</w:t>
      </w:r>
      <w:r w:rsidR="00C64BF4" w:rsidRPr="003A44C5">
        <w:rPr>
          <w:rFonts w:ascii="仿宋" w:eastAsia="仿宋" w:hAnsi="仿宋" w:cs="仿宋"/>
          <w:b/>
          <w:color w:val="000000"/>
          <w:sz w:val="36"/>
          <w:szCs w:val="36"/>
        </w:rPr>
        <w:t>10</w:t>
      </w:r>
      <w:r w:rsidRPr="003A44C5">
        <w:rPr>
          <w:rFonts w:ascii="仿宋" w:eastAsia="仿宋" w:hAnsi="仿宋" w:cs="仿宋" w:hint="eastAsia"/>
          <w:b/>
          <w:color w:val="000000"/>
          <w:sz w:val="36"/>
          <w:szCs w:val="36"/>
        </w:rPr>
        <w:t>日</w:t>
      </w:r>
    </w:p>
    <w:p w:rsidR="002C469C" w:rsidRDefault="00352E43">
      <w:pPr>
        <w:widowControl/>
        <w:jc w:val="left"/>
        <w:rPr>
          <w:rFonts w:ascii="仿宋" w:eastAsia="仿宋" w:hAnsi="仿宋" w:cs="仿宋"/>
          <w:color w:val="000000"/>
          <w:sz w:val="24"/>
        </w:rPr>
      </w:pPr>
      <w:r>
        <w:rPr>
          <w:rFonts w:ascii="仿宋" w:eastAsia="仿宋" w:hAnsi="仿宋" w:cs="仿宋" w:hint="eastAsia"/>
          <w:color w:val="000000"/>
          <w:sz w:val="24"/>
        </w:rPr>
        <w:br w:type="page"/>
      </w:r>
    </w:p>
    <w:bookmarkStart w:id="0" w:name="_Toc501714595" w:displacedByCustomXml="next"/>
    <w:bookmarkStart w:id="1" w:name="_Toc501714357" w:displacedByCustomXml="next"/>
    <w:sdt>
      <w:sdtPr>
        <w:rPr>
          <w:rFonts w:ascii="仿宋" w:eastAsia="仿宋" w:hAnsi="仿宋" w:cs="仿宋" w:hint="eastAsia"/>
          <w:sz w:val="52"/>
          <w:szCs w:val="52"/>
          <w:lang w:val="zh-CN"/>
        </w:rPr>
        <w:id w:val="-523179865"/>
        <w:docPartObj>
          <w:docPartGallery w:val="Table of Contents"/>
          <w:docPartUnique/>
        </w:docPartObj>
      </w:sdtPr>
      <w:sdtEndPr>
        <w:rPr>
          <w:color w:val="000000"/>
          <w:sz w:val="24"/>
          <w:szCs w:val="24"/>
          <w:lang w:val="en-US"/>
        </w:rPr>
      </w:sdtEndPr>
      <w:sdtContent>
        <w:p w:rsidR="002C469C" w:rsidRDefault="00352E43">
          <w:pPr>
            <w:jc w:val="center"/>
          </w:pPr>
          <w:r>
            <w:rPr>
              <w:rFonts w:ascii="宋体" w:hAnsi="宋体"/>
              <w:sz w:val="44"/>
              <w:szCs w:val="52"/>
            </w:rPr>
            <w:t>目录</w:t>
          </w:r>
        </w:p>
        <w:p w:rsidR="002C469C" w:rsidRDefault="000E27C4">
          <w:pPr>
            <w:pStyle w:val="10"/>
            <w:tabs>
              <w:tab w:val="right" w:leader="dot" w:pos="9354"/>
            </w:tabs>
            <w:rPr>
              <w:rFonts w:asciiTheme="minorEastAsia" w:eastAsiaTheme="minorEastAsia" w:hAnsiTheme="minorEastAsia" w:cstheme="minorEastAsia"/>
              <w:sz w:val="28"/>
              <w:szCs w:val="36"/>
            </w:rPr>
          </w:pPr>
          <w:r>
            <w:rPr>
              <w:rFonts w:ascii="仿宋" w:eastAsia="仿宋" w:hAnsi="仿宋" w:cs="仿宋" w:hint="eastAsia"/>
              <w:color w:val="000000"/>
              <w:sz w:val="24"/>
            </w:rPr>
            <w:fldChar w:fldCharType="begin"/>
          </w:r>
          <w:r w:rsidR="00352E43">
            <w:rPr>
              <w:rFonts w:ascii="仿宋" w:eastAsia="仿宋" w:hAnsi="仿宋" w:cs="仿宋" w:hint="eastAsia"/>
              <w:color w:val="000000"/>
              <w:sz w:val="24"/>
            </w:rPr>
            <w:instrText xml:space="preserve"> TOC \o "1-3" \h \z \u </w:instrText>
          </w:r>
          <w:r>
            <w:rPr>
              <w:rFonts w:ascii="仿宋" w:eastAsia="仿宋" w:hAnsi="仿宋" w:cs="仿宋" w:hint="eastAsia"/>
              <w:color w:val="000000"/>
              <w:sz w:val="24"/>
            </w:rPr>
            <w:fldChar w:fldCharType="separate"/>
          </w:r>
          <w:hyperlink w:anchor="_Toc22691" w:history="1">
            <w:r w:rsidR="00352E43">
              <w:rPr>
                <w:rFonts w:asciiTheme="minorEastAsia" w:eastAsiaTheme="minorEastAsia" w:hAnsiTheme="minorEastAsia" w:cstheme="minorEastAsia" w:hint="eastAsia"/>
                <w:sz w:val="28"/>
                <w:szCs w:val="44"/>
              </w:rPr>
              <w:t>关于进一步严肃考风考纪的通知</w:t>
            </w:r>
            <w:r w:rsidR="00352E43">
              <w:rPr>
                <w:rFonts w:asciiTheme="minorEastAsia" w:eastAsiaTheme="minorEastAsia" w:hAnsiTheme="minorEastAsia" w:cstheme="minorEastAsia" w:hint="eastAsia"/>
                <w:sz w:val="28"/>
                <w:szCs w:val="36"/>
              </w:rPr>
              <w:tab/>
            </w:r>
            <w:r>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_Toc22691 </w:instrText>
            </w:r>
            <w:r>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1</w:t>
            </w:r>
            <w:r>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29589" w:history="1">
            <w:r w:rsidR="00352E43">
              <w:rPr>
                <w:rFonts w:asciiTheme="minorEastAsia" w:eastAsiaTheme="minorEastAsia" w:hAnsiTheme="minorEastAsia" w:cstheme="minorEastAsia" w:hint="eastAsia"/>
                <w:sz w:val="28"/>
                <w:szCs w:val="44"/>
              </w:rPr>
              <w:t>河北东方学院学生诚信应试承诺书</w:t>
            </w:r>
            <w:r w:rsidR="00352E43">
              <w:rPr>
                <w:rFonts w:asciiTheme="minorEastAsia" w:eastAsiaTheme="minorEastAsia" w:hAnsiTheme="minorEastAsia" w:cstheme="minorEastAsia" w:hint="eastAsia"/>
                <w:sz w:val="28"/>
                <w:szCs w:val="36"/>
              </w:rPr>
              <w:tab/>
            </w:r>
            <w:r w:rsidR="000E27C4">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_Toc29589 </w:instrText>
            </w:r>
            <w:r w:rsidR="000E27C4">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2</w:t>
            </w:r>
            <w:r w:rsidR="000E27C4">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27979" w:history="1">
            <w:r w:rsidR="00352E43">
              <w:rPr>
                <w:rFonts w:asciiTheme="minorEastAsia" w:eastAsiaTheme="minorEastAsia" w:hAnsiTheme="minorEastAsia" w:cstheme="minorEastAsia" w:hint="eastAsia"/>
                <w:sz w:val="28"/>
                <w:szCs w:val="44"/>
              </w:rPr>
              <w:t>考场规则</w:t>
            </w:r>
            <w:r w:rsidR="00352E43">
              <w:rPr>
                <w:rFonts w:asciiTheme="minorEastAsia" w:eastAsiaTheme="minorEastAsia" w:hAnsiTheme="minorEastAsia" w:cstheme="minorEastAsia" w:hint="eastAsia"/>
                <w:sz w:val="28"/>
                <w:szCs w:val="36"/>
              </w:rPr>
              <w:tab/>
            </w:r>
            <w:r w:rsidR="000E27C4">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_Toc27979 </w:instrText>
            </w:r>
            <w:r w:rsidR="000E27C4">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3</w:t>
            </w:r>
            <w:r w:rsidR="000E27C4">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1207" w:history="1">
            <w:r w:rsidR="00352E43">
              <w:rPr>
                <w:rFonts w:asciiTheme="minorEastAsia" w:eastAsiaTheme="minorEastAsia" w:hAnsiTheme="minorEastAsia" w:cstheme="minorEastAsia" w:hint="eastAsia"/>
                <w:sz w:val="28"/>
                <w:szCs w:val="44"/>
              </w:rPr>
              <w:t>监考人员守则</w:t>
            </w:r>
            <w:r w:rsidR="00352E43">
              <w:rPr>
                <w:rFonts w:asciiTheme="minorEastAsia" w:eastAsiaTheme="minorEastAsia" w:hAnsiTheme="minorEastAsia" w:cstheme="minorEastAsia" w:hint="eastAsia"/>
                <w:sz w:val="28"/>
                <w:szCs w:val="36"/>
              </w:rPr>
              <w:tab/>
            </w:r>
            <w:r w:rsidR="000E27C4">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_Toc1207 </w:instrText>
            </w:r>
            <w:r w:rsidR="000E27C4">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4</w:t>
            </w:r>
            <w:r w:rsidR="000E27C4">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17466" w:history="1">
            <w:r w:rsidR="00352E43">
              <w:rPr>
                <w:rFonts w:asciiTheme="minorEastAsia" w:eastAsiaTheme="minorEastAsia" w:hAnsiTheme="minorEastAsia" w:cstheme="minorEastAsia" w:hint="eastAsia"/>
                <w:sz w:val="28"/>
                <w:szCs w:val="44"/>
              </w:rPr>
              <w:t>监考教师考场操作规程</w:t>
            </w:r>
            <w:r w:rsidR="00352E43">
              <w:rPr>
                <w:rFonts w:asciiTheme="minorEastAsia" w:eastAsiaTheme="minorEastAsia" w:hAnsiTheme="minorEastAsia" w:cstheme="minorEastAsia" w:hint="eastAsia"/>
                <w:sz w:val="28"/>
                <w:szCs w:val="36"/>
              </w:rPr>
              <w:tab/>
            </w:r>
            <w:r w:rsidR="000E27C4">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_Toc17466 </w:instrText>
            </w:r>
            <w:r w:rsidR="000E27C4">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5</w:t>
            </w:r>
            <w:r w:rsidR="000E27C4">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31247" w:history="1">
            <w:r w:rsidR="00352E43">
              <w:rPr>
                <w:rFonts w:asciiTheme="minorEastAsia" w:eastAsiaTheme="minorEastAsia" w:hAnsiTheme="minorEastAsia" w:cstheme="minorEastAsia" w:hint="eastAsia"/>
                <w:sz w:val="28"/>
                <w:szCs w:val="44"/>
              </w:rPr>
              <w:t>巡视员守则</w:t>
            </w:r>
            <w:r w:rsidR="00352E43">
              <w:rPr>
                <w:rFonts w:asciiTheme="minorEastAsia" w:eastAsiaTheme="minorEastAsia" w:hAnsiTheme="minorEastAsia" w:cstheme="minorEastAsia" w:hint="eastAsia"/>
                <w:sz w:val="28"/>
                <w:szCs w:val="36"/>
              </w:rPr>
              <w:tab/>
            </w:r>
            <w:r w:rsidR="000E27C4">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_Toc31247 </w:instrText>
            </w:r>
            <w:r w:rsidR="000E27C4">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6</w:t>
            </w:r>
            <w:r w:rsidR="000E27C4">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10850" w:history="1">
            <w:r w:rsidR="00352E43">
              <w:rPr>
                <w:rFonts w:asciiTheme="minorEastAsia" w:eastAsiaTheme="minorEastAsia" w:hAnsiTheme="minorEastAsia" w:cstheme="minorEastAsia" w:hint="eastAsia"/>
                <w:sz w:val="28"/>
                <w:szCs w:val="44"/>
              </w:rPr>
              <w:t>考试违纪及作弊认定办法</w:t>
            </w:r>
            <w:r w:rsidR="00352E43">
              <w:rPr>
                <w:rFonts w:asciiTheme="minorEastAsia" w:eastAsiaTheme="minorEastAsia" w:hAnsiTheme="minorEastAsia" w:cstheme="minorEastAsia" w:hint="eastAsia"/>
                <w:sz w:val="28"/>
                <w:szCs w:val="36"/>
              </w:rPr>
              <w:tab/>
            </w:r>
            <w:r w:rsidR="000E27C4">
              <w:rPr>
                <w:rFonts w:asciiTheme="minorEastAsia" w:eastAsiaTheme="minorEastAsia" w:hAnsiTheme="minorEastAsia" w:cstheme="minorEastAsia" w:hint="eastAsia"/>
                <w:sz w:val="28"/>
                <w:szCs w:val="36"/>
              </w:rPr>
              <w:fldChar w:fldCharType="begin"/>
            </w:r>
            <w:r w:rsidR="00352E43">
              <w:rPr>
                <w:rFonts w:asciiTheme="minorEastAsia" w:eastAsiaTheme="minorEastAsia" w:hAnsiTheme="minorEastAsia" w:cstheme="minorEastAsia" w:hint="eastAsia"/>
                <w:sz w:val="28"/>
                <w:szCs w:val="36"/>
              </w:rPr>
              <w:instrText xml:space="preserve"> PAGEREF _Toc10850 </w:instrText>
            </w:r>
            <w:r w:rsidR="000E27C4">
              <w:rPr>
                <w:rFonts w:asciiTheme="minorEastAsia" w:eastAsiaTheme="minorEastAsia" w:hAnsiTheme="minorEastAsia" w:cstheme="minorEastAsia" w:hint="eastAsia"/>
                <w:sz w:val="28"/>
                <w:szCs w:val="36"/>
              </w:rPr>
              <w:fldChar w:fldCharType="separate"/>
            </w:r>
            <w:r w:rsidR="00AB14CB">
              <w:rPr>
                <w:rFonts w:asciiTheme="minorEastAsia" w:eastAsiaTheme="minorEastAsia" w:hAnsiTheme="minorEastAsia" w:cstheme="minorEastAsia"/>
                <w:noProof/>
                <w:sz w:val="28"/>
                <w:szCs w:val="36"/>
              </w:rPr>
              <w:t>7</w:t>
            </w:r>
            <w:r w:rsidR="000E27C4">
              <w:rPr>
                <w:rFonts w:asciiTheme="minorEastAsia" w:eastAsiaTheme="minorEastAsia" w:hAnsiTheme="minorEastAsia" w:cstheme="minorEastAsia" w:hint="eastAsia"/>
                <w:sz w:val="28"/>
                <w:szCs w:val="36"/>
              </w:rPr>
              <w:fldChar w:fldCharType="end"/>
            </w:r>
          </w:hyperlink>
        </w:p>
        <w:p w:rsidR="002C469C" w:rsidRDefault="00665517">
          <w:pPr>
            <w:pStyle w:val="10"/>
            <w:tabs>
              <w:tab w:val="right" w:leader="dot" w:pos="9354"/>
            </w:tabs>
            <w:rPr>
              <w:rFonts w:asciiTheme="minorEastAsia" w:eastAsiaTheme="minorEastAsia" w:hAnsiTheme="minorEastAsia" w:cstheme="minorEastAsia"/>
              <w:sz w:val="28"/>
              <w:szCs w:val="36"/>
            </w:rPr>
          </w:pPr>
          <w:hyperlink w:anchor="_Toc22304" w:history="1">
            <w:r w:rsidR="00352E43">
              <w:rPr>
                <w:rFonts w:asciiTheme="minorEastAsia" w:eastAsiaTheme="minorEastAsia" w:hAnsiTheme="minorEastAsia" w:cstheme="minorEastAsia" w:hint="eastAsia"/>
                <w:sz w:val="28"/>
                <w:szCs w:val="44"/>
              </w:rPr>
              <w:t>考场巡视报告单</w:t>
            </w:r>
            <w:r w:rsidR="00352E43">
              <w:rPr>
                <w:rFonts w:asciiTheme="minorEastAsia" w:eastAsiaTheme="minorEastAsia" w:hAnsiTheme="minorEastAsia" w:cstheme="minorEastAsia" w:hint="eastAsia"/>
                <w:sz w:val="28"/>
                <w:szCs w:val="36"/>
              </w:rPr>
              <w:tab/>
              <w:t>8</w:t>
            </w:r>
          </w:hyperlink>
        </w:p>
        <w:p w:rsidR="002C469C" w:rsidRDefault="00665517">
          <w:pPr>
            <w:pStyle w:val="10"/>
            <w:tabs>
              <w:tab w:val="right" w:leader="dot" w:pos="9354"/>
            </w:tabs>
          </w:pPr>
          <w:hyperlink w:anchor="_Toc15921" w:history="1">
            <w:r w:rsidR="00352E43">
              <w:rPr>
                <w:rFonts w:asciiTheme="minorEastAsia" w:eastAsiaTheme="minorEastAsia" w:hAnsiTheme="minorEastAsia" w:cstheme="minorEastAsia" w:hint="eastAsia"/>
                <w:sz w:val="28"/>
                <w:szCs w:val="52"/>
              </w:rPr>
              <w:t>考场布置要求</w:t>
            </w:r>
            <w:r w:rsidR="00352E43">
              <w:rPr>
                <w:rFonts w:asciiTheme="minorEastAsia" w:eastAsiaTheme="minorEastAsia" w:hAnsiTheme="minorEastAsia" w:cstheme="minorEastAsia" w:hint="eastAsia"/>
                <w:sz w:val="28"/>
                <w:szCs w:val="36"/>
              </w:rPr>
              <w:tab/>
              <w:t>9</w:t>
            </w:r>
          </w:hyperlink>
        </w:p>
        <w:p w:rsidR="002C469C" w:rsidRDefault="000E27C4">
          <w:pPr>
            <w:rPr>
              <w:rFonts w:ascii="仿宋" w:eastAsia="仿宋" w:hAnsi="仿宋" w:cs="仿宋"/>
              <w:color w:val="000000"/>
              <w:sz w:val="24"/>
            </w:rPr>
          </w:pPr>
          <w:r>
            <w:rPr>
              <w:rFonts w:ascii="仿宋" w:eastAsia="仿宋" w:hAnsi="仿宋" w:cs="仿宋" w:hint="eastAsia"/>
              <w:color w:val="000000"/>
            </w:rPr>
            <w:fldChar w:fldCharType="end"/>
          </w:r>
        </w:p>
      </w:sdtContent>
    </w:sdt>
    <w:p w:rsidR="002C469C" w:rsidRDefault="002C469C">
      <w:pPr>
        <w:widowControl/>
        <w:jc w:val="left"/>
        <w:rPr>
          <w:rFonts w:ascii="仿宋" w:eastAsia="仿宋" w:hAnsi="仿宋" w:cs="仿宋"/>
          <w:sz w:val="24"/>
        </w:rPr>
      </w:pPr>
    </w:p>
    <w:p w:rsidR="002C469C" w:rsidRDefault="002C469C">
      <w:pPr>
        <w:widowControl/>
        <w:jc w:val="left"/>
        <w:rPr>
          <w:rFonts w:ascii="仿宋" w:eastAsia="仿宋" w:hAnsi="仿宋" w:cs="仿宋"/>
          <w:color w:val="000000"/>
          <w:sz w:val="24"/>
        </w:rPr>
        <w:sectPr w:rsidR="002C469C">
          <w:pgSz w:w="11906" w:h="16838"/>
          <w:pgMar w:top="1440" w:right="1276" w:bottom="1440" w:left="1276" w:header="851" w:footer="992" w:gutter="0"/>
          <w:pgNumType w:start="1"/>
          <w:cols w:space="720"/>
          <w:docGrid w:type="linesAndChars" w:linePitch="312" w:charSpace="63"/>
        </w:sectPr>
      </w:pPr>
    </w:p>
    <w:p w:rsidR="002C469C" w:rsidRDefault="00352E43">
      <w:pPr>
        <w:jc w:val="center"/>
        <w:outlineLvl w:val="0"/>
        <w:rPr>
          <w:rFonts w:ascii="黑体" w:eastAsia="黑体" w:hAnsi="黑体" w:cs="黑体"/>
          <w:sz w:val="32"/>
          <w:szCs w:val="32"/>
        </w:rPr>
      </w:pPr>
      <w:bookmarkStart w:id="2" w:name="_Toc22691"/>
      <w:bookmarkEnd w:id="1"/>
      <w:bookmarkEnd w:id="0"/>
      <w:r>
        <w:rPr>
          <w:rFonts w:ascii="黑体" w:eastAsia="黑体" w:hAnsi="黑体" w:cs="黑体" w:hint="eastAsia"/>
          <w:sz w:val="32"/>
          <w:szCs w:val="32"/>
        </w:rPr>
        <w:lastRenderedPageBreak/>
        <w:t>关于进一步严肃考风考纪的通知</w:t>
      </w:r>
      <w:bookmarkEnd w:id="2"/>
    </w:p>
    <w:p w:rsidR="002C469C" w:rsidRDefault="00352E43">
      <w:pPr>
        <w:ind w:left="2" w:firstLineChars="200" w:firstLine="480"/>
        <w:rPr>
          <w:rFonts w:ascii="宋体" w:eastAsia="黑体" w:hAnsi="宋体"/>
          <w:bCs/>
          <w:sz w:val="24"/>
        </w:rPr>
      </w:pPr>
      <w:r>
        <w:rPr>
          <w:rFonts w:ascii="宋体" w:eastAsia="黑体" w:hAnsi="宋体" w:hint="eastAsia"/>
          <w:bCs/>
          <w:sz w:val="24"/>
        </w:rPr>
        <w:t>为了进一步严肃考风考纪，加强学校的考风、学风建设，</w:t>
      </w:r>
      <w:r>
        <w:rPr>
          <w:rFonts w:ascii="宋体" w:eastAsia="黑体" w:hAnsi="宋体"/>
          <w:bCs/>
          <w:sz w:val="24"/>
        </w:rPr>
        <w:t>打造公平公正的考试环境，营造诚实守信的考试氛围</w:t>
      </w:r>
      <w:r>
        <w:rPr>
          <w:rFonts w:ascii="宋体" w:eastAsia="黑体" w:hAnsi="宋体" w:hint="eastAsia"/>
          <w:bCs/>
          <w:sz w:val="24"/>
        </w:rPr>
        <w:t>，从本学期期末考试开始学校将</w:t>
      </w:r>
      <w:r w:rsidR="005F5798">
        <w:rPr>
          <w:rFonts w:ascii="宋体" w:eastAsia="黑体" w:hAnsi="宋体" w:hint="eastAsia"/>
          <w:bCs/>
          <w:sz w:val="24"/>
        </w:rPr>
        <w:t>依照有关规定，</w:t>
      </w:r>
      <w:r>
        <w:rPr>
          <w:rFonts w:ascii="宋体" w:eastAsia="黑体" w:hAnsi="宋体" w:hint="eastAsia"/>
          <w:bCs/>
          <w:sz w:val="24"/>
        </w:rPr>
        <w:t>加大对考试违纪作弊行为的惩处力度。</w:t>
      </w:r>
      <w:r>
        <w:rPr>
          <w:rFonts w:ascii="宋体" w:eastAsia="黑体" w:hAnsi="宋体"/>
          <w:bCs/>
          <w:sz w:val="24"/>
        </w:rPr>
        <w:t>考风考纪建设关乎</w:t>
      </w:r>
      <w:r>
        <w:rPr>
          <w:rFonts w:ascii="宋体" w:eastAsia="黑体" w:hAnsi="宋体" w:hint="eastAsia"/>
          <w:bCs/>
          <w:sz w:val="24"/>
        </w:rPr>
        <w:t>每个人的</w:t>
      </w:r>
      <w:r>
        <w:rPr>
          <w:rFonts w:ascii="宋体" w:eastAsia="黑体" w:hAnsi="宋体"/>
          <w:bCs/>
          <w:sz w:val="24"/>
        </w:rPr>
        <w:t>诚信</w:t>
      </w:r>
      <w:r>
        <w:rPr>
          <w:rFonts w:ascii="宋体" w:eastAsia="黑体" w:hAnsi="宋体" w:hint="eastAsia"/>
          <w:bCs/>
          <w:sz w:val="24"/>
        </w:rPr>
        <w:t>道德</w:t>
      </w:r>
      <w:r>
        <w:rPr>
          <w:rFonts w:ascii="宋体" w:eastAsia="黑体" w:hAnsi="宋体"/>
          <w:bCs/>
          <w:sz w:val="24"/>
        </w:rPr>
        <w:t>、关乎</w:t>
      </w:r>
      <w:r>
        <w:rPr>
          <w:rFonts w:ascii="宋体" w:eastAsia="黑体" w:hAnsi="宋体" w:hint="eastAsia"/>
          <w:bCs/>
          <w:sz w:val="24"/>
        </w:rPr>
        <w:t>人才</w:t>
      </w:r>
      <w:r>
        <w:rPr>
          <w:rFonts w:ascii="宋体" w:eastAsia="黑体" w:hAnsi="宋体"/>
          <w:bCs/>
          <w:sz w:val="24"/>
        </w:rPr>
        <w:t>培养目标、关乎</w:t>
      </w:r>
      <w:r>
        <w:rPr>
          <w:rFonts w:ascii="宋体" w:eastAsia="黑体" w:hAnsi="宋体" w:hint="eastAsia"/>
          <w:bCs/>
          <w:sz w:val="24"/>
        </w:rPr>
        <w:t>大学生的</w:t>
      </w:r>
      <w:r>
        <w:rPr>
          <w:rFonts w:ascii="宋体" w:eastAsia="黑体" w:hAnsi="宋体"/>
          <w:bCs/>
          <w:sz w:val="24"/>
        </w:rPr>
        <w:t>文化素养</w:t>
      </w:r>
      <w:r>
        <w:rPr>
          <w:rFonts w:ascii="宋体" w:eastAsia="黑体" w:hAnsi="宋体" w:hint="eastAsia"/>
          <w:bCs/>
          <w:sz w:val="24"/>
        </w:rPr>
        <w:t>。望广大同学严格遵守考场规则和考试纪律，做一名诚实守信、拒绝作弊的大学生，不要不计后果、铤而走险，</w:t>
      </w:r>
      <w:r w:rsidR="005F5798">
        <w:rPr>
          <w:rFonts w:ascii="宋体" w:eastAsia="黑体" w:hAnsi="宋体" w:hint="eastAsia"/>
          <w:bCs/>
          <w:sz w:val="24"/>
        </w:rPr>
        <w:t>造成终生遗憾</w:t>
      </w:r>
      <w:r>
        <w:rPr>
          <w:rFonts w:ascii="宋体" w:eastAsia="黑体" w:hAnsi="宋体" w:hint="eastAsia"/>
          <w:bCs/>
          <w:sz w:val="24"/>
        </w:rPr>
        <w:t>。现将有关违纪作弊行为认定和相应处分重申如下：</w:t>
      </w:r>
    </w:p>
    <w:p w:rsidR="002C469C" w:rsidRDefault="00352E43">
      <w:pPr>
        <w:numPr>
          <w:ilvl w:val="0"/>
          <w:numId w:val="1"/>
        </w:numPr>
        <w:spacing w:line="460" w:lineRule="exact"/>
        <w:ind w:firstLineChars="200" w:firstLine="480"/>
        <w:rPr>
          <w:rFonts w:ascii="宋体" w:eastAsia="黑体" w:hAnsi="宋体"/>
          <w:bCs/>
          <w:sz w:val="24"/>
        </w:rPr>
      </w:pPr>
      <w:r>
        <w:rPr>
          <w:rFonts w:ascii="宋体" w:eastAsia="黑体" w:hAnsi="宋体" w:hint="eastAsia"/>
          <w:bCs/>
          <w:sz w:val="24"/>
        </w:rPr>
        <w:t>下列行为之一认定为考试违纪，违反者可给予警告、严重警告处分：</w:t>
      </w:r>
    </w:p>
    <w:p w:rsidR="002C469C" w:rsidRDefault="00352E43">
      <w:pPr>
        <w:tabs>
          <w:tab w:val="left" w:pos="180"/>
        </w:tabs>
        <w:ind w:left="2" w:firstLineChars="200" w:firstLine="480"/>
        <w:rPr>
          <w:rFonts w:ascii="宋体" w:hAnsi="宋体"/>
          <w:sz w:val="24"/>
        </w:rPr>
      </w:pPr>
      <w:r>
        <w:rPr>
          <w:rFonts w:ascii="宋体" w:hAnsi="宋体" w:hint="eastAsia"/>
          <w:sz w:val="24"/>
        </w:rPr>
        <w:t>1、未将禁止携带的物品放在指定位置；</w:t>
      </w:r>
    </w:p>
    <w:p w:rsidR="002C469C" w:rsidRDefault="00352E43">
      <w:pPr>
        <w:tabs>
          <w:tab w:val="left" w:pos="180"/>
        </w:tabs>
        <w:ind w:left="2" w:firstLineChars="200" w:firstLine="480"/>
        <w:rPr>
          <w:rFonts w:ascii="宋体" w:hAnsi="宋体"/>
          <w:sz w:val="24"/>
        </w:rPr>
      </w:pPr>
      <w:r>
        <w:rPr>
          <w:rFonts w:ascii="宋体" w:hAnsi="宋体" w:hint="eastAsia"/>
          <w:sz w:val="24"/>
        </w:rPr>
        <w:t>2、未在指定的座位参加考试；</w:t>
      </w:r>
    </w:p>
    <w:p w:rsidR="002C469C" w:rsidRDefault="00352E43">
      <w:pPr>
        <w:tabs>
          <w:tab w:val="left" w:pos="180"/>
        </w:tabs>
        <w:ind w:left="2" w:firstLineChars="200" w:firstLine="480"/>
        <w:rPr>
          <w:rFonts w:ascii="宋体" w:hAnsi="宋体"/>
          <w:sz w:val="24"/>
        </w:rPr>
      </w:pPr>
      <w:r>
        <w:rPr>
          <w:rFonts w:ascii="宋体" w:hAnsi="宋体" w:hint="eastAsia"/>
          <w:sz w:val="24"/>
        </w:rPr>
        <w:t>3、考试开始信号发出前答题或者考试结束信号发出后继续答题；</w:t>
      </w:r>
    </w:p>
    <w:p w:rsidR="002C469C" w:rsidRDefault="00352E43">
      <w:pPr>
        <w:tabs>
          <w:tab w:val="left" w:pos="180"/>
        </w:tabs>
        <w:ind w:left="2" w:firstLineChars="200" w:firstLine="480"/>
        <w:rPr>
          <w:rFonts w:ascii="宋体" w:hAnsi="宋体"/>
          <w:sz w:val="24"/>
        </w:rPr>
      </w:pPr>
      <w:r>
        <w:rPr>
          <w:rFonts w:ascii="宋体" w:hAnsi="宋体" w:hint="eastAsia"/>
          <w:sz w:val="24"/>
        </w:rPr>
        <w:t>4、在考试过程中旁窥、交头接耳、互打暗号或手势；</w:t>
      </w:r>
    </w:p>
    <w:p w:rsidR="002C469C" w:rsidRDefault="00352E43">
      <w:pPr>
        <w:tabs>
          <w:tab w:val="left" w:pos="180"/>
        </w:tabs>
        <w:ind w:left="2" w:firstLineChars="200" w:firstLine="480"/>
        <w:rPr>
          <w:rFonts w:ascii="宋体" w:hAnsi="宋体"/>
          <w:sz w:val="24"/>
        </w:rPr>
      </w:pPr>
      <w:r>
        <w:rPr>
          <w:rFonts w:ascii="宋体" w:hAnsi="宋体" w:hint="eastAsia"/>
          <w:sz w:val="24"/>
        </w:rPr>
        <w:t>5、在考场或者教育考试机构禁止的范围内，喧哗、吸烟或者实施其他影响考场秩序的行为；</w:t>
      </w:r>
    </w:p>
    <w:p w:rsidR="002C469C" w:rsidRDefault="00352E43">
      <w:pPr>
        <w:tabs>
          <w:tab w:val="left" w:pos="180"/>
        </w:tabs>
        <w:ind w:left="2" w:firstLineChars="200" w:firstLine="480"/>
        <w:rPr>
          <w:rFonts w:ascii="宋体" w:hAnsi="宋体"/>
          <w:sz w:val="24"/>
        </w:rPr>
      </w:pPr>
      <w:r>
        <w:rPr>
          <w:rFonts w:ascii="宋体" w:hAnsi="宋体" w:hint="eastAsia"/>
          <w:sz w:val="24"/>
        </w:rPr>
        <w:t>6、未经考试工作人员同意在考试过程中擅自离开考场；</w:t>
      </w:r>
    </w:p>
    <w:p w:rsidR="002C469C" w:rsidRDefault="00352E43">
      <w:pPr>
        <w:tabs>
          <w:tab w:val="left" w:pos="180"/>
        </w:tabs>
        <w:ind w:left="2" w:firstLineChars="200" w:firstLine="480"/>
        <w:rPr>
          <w:rFonts w:ascii="宋体" w:hAnsi="宋体"/>
          <w:sz w:val="24"/>
        </w:rPr>
      </w:pPr>
      <w:r>
        <w:rPr>
          <w:rFonts w:ascii="宋体" w:hAnsi="宋体" w:hint="eastAsia"/>
          <w:sz w:val="24"/>
        </w:rPr>
        <w:t>7、将试卷、答卷（含答题卡、答题纸等，下同）、草稿纸等带出考场；</w:t>
      </w:r>
    </w:p>
    <w:p w:rsidR="002C469C" w:rsidRDefault="00352E43">
      <w:pPr>
        <w:tabs>
          <w:tab w:val="left" w:pos="180"/>
        </w:tabs>
        <w:ind w:left="2" w:firstLineChars="200" w:firstLine="480"/>
        <w:rPr>
          <w:rFonts w:ascii="宋体" w:hAnsi="宋体"/>
          <w:sz w:val="24"/>
        </w:rPr>
      </w:pPr>
      <w:r>
        <w:rPr>
          <w:rFonts w:ascii="宋体" w:hAnsi="宋体" w:hint="eastAsia"/>
          <w:sz w:val="24"/>
        </w:rPr>
        <w:t>8、用规定以外的笔或者纸答题，在试卷规定以外的地方书写姓名、考号或者以其他方式在答卷上标记信息；</w:t>
      </w:r>
    </w:p>
    <w:p w:rsidR="002C469C" w:rsidRDefault="00352E43">
      <w:pPr>
        <w:tabs>
          <w:tab w:val="left" w:pos="180"/>
        </w:tabs>
        <w:ind w:firstLineChars="200" w:firstLine="480"/>
        <w:rPr>
          <w:rFonts w:ascii="宋体" w:hAnsi="宋体"/>
          <w:sz w:val="24"/>
        </w:rPr>
      </w:pPr>
      <w:r>
        <w:rPr>
          <w:rFonts w:ascii="宋体" w:hAnsi="宋体" w:hint="eastAsia"/>
          <w:sz w:val="24"/>
        </w:rPr>
        <w:t>9、其他违反考场规则但尚未构成作弊的行为。</w:t>
      </w:r>
    </w:p>
    <w:p w:rsidR="002C469C" w:rsidRDefault="00352E43">
      <w:pPr>
        <w:spacing w:line="460" w:lineRule="exact"/>
        <w:ind w:firstLineChars="200" w:firstLine="480"/>
        <w:rPr>
          <w:rFonts w:ascii="宋体" w:eastAsia="黑体" w:hAnsi="宋体"/>
          <w:bCs/>
          <w:sz w:val="24"/>
        </w:rPr>
      </w:pPr>
      <w:r>
        <w:rPr>
          <w:rFonts w:ascii="宋体" w:eastAsia="黑体" w:hAnsi="宋体" w:hint="eastAsia"/>
          <w:bCs/>
          <w:sz w:val="24"/>
        </w:rPr>
        <w:t>二、下列行为之一认定为考试作弊，违反者可给予记过、留校察看直至开除学籍处分：</w:t>
      </w:r>
    </w:p>
    <w:p w:rsidR="002C469C" w:rsidRDefault="00352E43">
      <w:pPr>
        <w:tabs>
          <w:tab w:val="left" w:pos="180"/>
        </w:tabs>
        <w:ind w:left="2" w:firstLineChars="200" w:firstLine="480"/>
        <w:rPr>
          <w:rFonts w:ascii="宋体" w:hAnsi="宋体"/>
          <w:sz w:val="24"/>
        </w:rPr>
      </w:pPr>
      <w:r>
        <w:rPr>
          <w:rFonts w:ascii="宋体" w:hAnsi="宋体" w:hint="eastAsia"/>
          <w:sz w:val="24"/>
        </w:rPr>
        <w:t>1、携带与考试科目相关的文字材料或者存储有与考试内容相关资料的电子设备参加考试；</w:t>
      </w:r>
    </w:p>
    <w:p w:rsidR="002C469C" w:rsidRDefault="00352E43">
      <w:pPr>
        <w:tabs>
          <w:tab w:val="left" w:pos="180"/>
        </w:tabs>
        <w:ind w:left="2" w:firstLineChars="200" w:firstLine="480"/>
        <w:rPr>
          <w:rFonts w:ascii="宋体" w:hAnsi="宋体"/>
          <w:sz w:val="24"/>
        </w:rPr>
      </w:pPr>
      <w:r>
        <w:rPr>
          <w:rFonts w:ascii="宋体" w:hAnsi="宋体" w:hint="eastAsia"/>
          <w:sz w:val="24"/>
        </w:rPr>
        <w:t>2、抄袭或者协助他人抄袭试题答案或者与考试科目内容相关的资料；</w:t>
      </w:r>
    </w:p>
    <w:p w:rsidR="002C469C" w:rsidRDefault="00352E43">
      <w:pPr>
        <w:tabs>
          <w:tab w:val="left" w:pos="180"/>
        </w:tabs>
        <w:ind w:left="2" w:firstLineChars="200" w:firstLine="480"/>
        <w:rPr>
          <w:rFonts w:ascii="宋体" w:hAnsi="宋体"/>
          <w:sz w:val="24"/>
        </w:rPr>
      </w:pPr>
      <w:r>
        <w:rPr>
          <w:rFonts w:ascii="宋体" w:hAnsi="宋体" w:hint="eastAsia"/>
          <w:sz w:val="24"/>
        </w:rPr>
        <w:t>3、抢夺、窃取他人试卷、答卷或者强迫他人为自己抄袭提供方便；</w:t>
      </w:r>
    </w:p>
    <w:p w:rsidR="002C469C" w:rsidRDefault="00352E43">
      <w:pPr>
        <w:tabs>
          <w:tab w:val="left" w:pos="180"/>
        </w:tabs>
        <w:ind w:left="2" w:firstLineChars="200" w:firstLine="480"/>
        <w:rPr>
          <w:rFonts w:ascii="宋体" w:hAnsi="宋体"/>
          <w:sz w:val="24"/>
        </w:rPr>
      </w:pPr>
      <w:r>
        <w:rPr>
          <w:rFonts w:ascii="宋体" w:hAnsi="宋体" w:hint="eastAsia"/>
          <w:sz w:val="24"/>
        </w:rPr>
        <w:t>4、在考试过程中使用通讯设备；</w:t>
      </w:r>
    </w:p>
    <w:p w:rsidR="002C469C" w:rsidRDefault="00352E43">
      <w:pPr>
        <w:tabs>
          <w:tab w:val="left" w:pos="180"/>
        </w:tabs>
        <w:ind w:left="2" w:firstLineChars="200" w:firstLine="480"/>
        <w:rPr>
          <w:rFonts w:ascii="宋体" w:hAnsi="宋体"/>
          <w:sz w:val="24"/>
        </w:rPr>
      </w:pPr>
      <w:r>
        <w:rPr>
          <w:rFonts w:ascii="宋体" w:hAnsi="宋体" w:hint="eastAsia"/>
          <w:sz w:val="24"/>
        </w:rPr>
        <w:t>5、由他人冒名代替参加考试或代替他人参加考试；</w:t>
      </w:r>
    </w:p>
    <w:p w:rsidR="002C469C" w:rsidRDefault="00352E43">
      <w:pPr>
        <w:tabs>
          <w:tab w:val="left" w:pos="180"/>
        </w:tabs>
        <w:ind w:left="2" w:firstLineChars="200" w:firstLine="480"/>
        <w:rPr>
          <w:rFonts w:ascii="宋体" w:hAnsi="宋体"/>
          <w:sz w:val="24"/>
        </w:rPr>
      </w:pPr>
      <w:r>
        <w:rPr>
          <w:rFonts w:ascii="宋体" w:hAnsi="宋体" w:hint="eastAsia"/>
          <w:sz w:val="24"/>
        </w:rPr>
        <w:t>6、故意销毁试卷、答卷或者考试材料；</w:t>
      </w:r>
    </w:p>
    <w:p w:rsidR="002C469C" w:rsidRDefault="00352E43">
      <w:pPr>
        <w:tabs>
          <w:tab w:val="left" w:pos="180"/>
        </w:tabs>
        <w:ind w:left="2" w:firstLineChars="200" w:firstLine="480"/>
        <w:rPr>
          <w:rFonts w:ascii="宋体" w:hAnsi="宋体"/>
          <w:sz w:val="24"/>
        </w:rPr>
      </w:pPr>
      <w:r>
        <w:rPr>
          <w:rFonts w:ascii="宋体" w:hAnsi="宋体" w:hint="eastAsia"/>
          <w:sz w:val="24"/>
        </w:rPr>
        <w:t>7、在答卷上填写与本人身份不符的姓名、考号等信息；</w:t>
      </w:r>
    </w:p>
    <w:p w:rsidR="002C469C" w:rsidRDefault="00352E43">
      <w:pPr>
        <w:tabs>
          <w:tab w:val="left" w:pos="180"/>
        </w:tabs>
        <w:ind w:left="2" w:firstLineChars="200" w:firstLine="480"/>
        <w:rPr>
          <w:rFonts w:ascii="宋体" w:hAnsi="宋体"/>
          <w:sz w:val="24"/>
        </w:rPr>
      </w:pPr>
      <w:r>
        <w:rPr>
          <w:rFonts w:ascii="宋体" w:hAnsi="宋体" w:hint="eastAsia"/>
          <w:sz w:val="24"/>
        </w:rPr>
        <w:t>8、传、接物品或者交换试卷、答卷、草稿纸；</w:t>
      </w:r>
    </w:p>
    <w:p w:rsidR="002C469C" w:rsidRDefault="00352E43">
      <w:pPr>
        <w:tabs>
          <w:tab w:val="left" w:pos="180"/>
        </w:tabs>
        <w:ind w:left="2" w:firstLineChars="200" w:firstLine="480"/>
        <w:rPr>
          <w:rFonts w:ascii="宋体" w:hAnsi="宋体"/>
          <w:sz w:val="24"/>
        </w:rPr>
      </w:pPr>
      <w:r>
        <w:rPr>
          <w:rFonts w:ascii="宋体" w:hAnsi="宋体" w:hint="eastAsia"/>
          <w:sz w:val="24"/>
        </w:rPr>
        <w:t>9、考生交试卷后又擅自取回翻阅、修改答案；</w:t>
      </w:r>
    </w:p>
    <w:p w:rsidR="002C469C" w:rsidRDefault="00352E43">
      <w:pPr>
        <w:tabs>
          <w:tab w:val="left" w:pos="180"/>
        </w:tabs>
        <w:ind w:left="2" w:firstLineChars="200" w:firstLine="480"/>
        <w:rPr>
          <w:rFonts w:ascii="宋体" w:hAnsi="宋体"/>
          <w:sz w:val="24"/>
        </w:rPr>
      </w:pPr>
      <w:r>
        <w:rPr>
          <w:rFonts w:ascii="宋体" w:hAnsi="宋体" w:hint="eastAsia"/>
          <w:sz w:val="24"/>
        </w:rPr>
        <w:t>10、课桌或身上某一部位写有与考试相关的信息；</w:t>
      </w:r>
    </w:p>
    <w:p w:rsidR="002C469C" w:rsidRDefault="00352E43">
      <w:pPr>
        <w:tabs>
          <w:tab w:val="left" w:pos="180"/>
        </w:tabs>
        <w:ind w:left="2" w:firstLineChars="200" w:firstLine="480"/>
        <w:rPr>
          <w:rFonts w:ascii="宋体" w:hAnsi="宋体"/>
          <w:sz w:val="24"/>
        </w:rPr>
      </w:pPr>
      <w:r>
        <w:rPr>
          <w:rFonts w:ascii="宋体" w:hAnsi="宋体" w:hint="eastAsia"/>
          <w:sz w:val="24"/>
        </w:rPr>
        <w:t>11、评卷过程中被发现同一科目同一考场有两份以上（含两份）答卷答案雷同；</w:t>
      </w:r>
    </w:p>
    <w:p w:rsidR="002C469C" w:rsidRDefault="00352E43" w:rsidP="005F5798">
      <w:pPr>
        <w:tabs>
          <w:tab w:val="left" w:pos="180"/>
        </w:tabs>
        <w:spacing w:afterLines="50" w:after="156"/>
        <w:ind w:firstLineChars="200" w:firstLine="480"/>
        <w:rPr>
          <w:rFonts w:ascii="宋体" w:hAnsi="宋体"/>
          <w:sz w:val="24"/>
        </w:rPr>
      </w:pPr>
      <w:r>
        <w:rPr>
          <w:rFonts w:ascii="宋体" w:hAnsi="宋体" w:hint="eastAsia"/>
          <w:sz w:val="24"/>
        </w:rPr>
        <w:t>12、其他作弊行为。</w:t>
      </w:r>
    </w:p>
    <w:p w:rsidR="002C469C" w:rsidRDefault="00352E43">
      <w:pPr>
        <w:ind w:firstLineChars="200" w:firstLine="480"/>
        <w:rPr>
          <w:rFonts w:ascii="宋体" w:eastAsia="黑体" w:hAnsi="宋体"/>
          <w:bCs/>
          <w:sz w:val="24"/>
        </w:rPr>
      </w:pPr>
      <w:r>
        <w:rPr>
          <w:rFonts w:ascii="宋体" w:eastAsia="黑体" w:hAnsi="宋体" w:hint="eastAsia"/>
          <w:bCs/>
          <w:sz w:val="24"/>
        </w:rPr>
        <w:t>三、鉴于目前利用高科技手段进行作弊的人数呈上升趋势，尤其是通过手机、网络等通信工具实施作弊的方式影响恶劣，根据教育部《普通高等学校学生管理规定》的文件精神，今后凡在考试中发现替考、找人代考、组织集体作弊、使用通讯设备作弊及其他严重作弊行为者，一经查实，学校将予以严肃处理。</w:t>
      </w:r>
    </w:p>
    <w:p w:rsidR="002C469C" w:rsidRDefault="00352E43" w:rsidP="00217284">
      <w:pPr>
        <w:spacing w:line="460" w:lineRule="exact"/>
        <w:ind w:firstLineChars="2900" w:firstLine="6960"/>
        <w:rPr>
          <w:rFonts w:ascii="宋体" w:eastAsia="黑体" w:hAnsi="宋体"/>
          <w:bCs/>
          <w:sz w:val="24"/>
        </w:rPr>
      </w:pPr>
      <w:r>
        <w:rPr>
          <w:rFonts w:ascii="宋体" w:eastAsia="黑体" w:hAnsi="宋体" w:hint="eastAsia"/>
          <w:bCs/>
          <w:sz w:val="24"/>
        </w:rPr>
        <w:t>教务处</w:t>
      </w:r>
      <w:r w:rsidR="005F5798">
        <w:rPr>
          <w:rFonts w:ascii="宋体" w:eastAsia="黑体" w:hAnsi="宋体" w:hint="eastAsia"/>
          <w:bCs/>
          <w:sz w:val="24"/>
        </w:rPr>
        <w:t>、</w:t>
      </w:r>
      <w:r>
        <w:rPr>
          <w:rFonts w:ascii="宋体" w:eastAsia="黑体" w:hAnsi="宋体" w:hint="eastAsia"/>
          <w:bCs/>
          <w:sz w:val="24"/>
        </w:rPr>
        <w:t>学生处</w:t>
      </w:r>
    </w:p>
    <w:p w:rsidR="002C469C" w:rsidRDefault="005F5798" w:rsidP="00217284">
      <w:pPr>
        <w:spacing w:line="460" w:lineRule="exact"/>
        <w:ind w:firstLineChars="2850" w:firstLine="6840"/>
        <w:rPr>
          <w:rFonts w:ascii="宋体" w:eastAsia="黑体" w:hAnsi="宋体"/>
          <w:bCs/>
          <w:sz w:val="24"/>
        </w:rPr>
      </w:pPr>
      <w:r>
        <w:rPr>
          <w:rFonts w:ascii="宋体" w:eastAsia="黑体" w:hAnsi="宋体"/>
          <w:bCs/>
          <w:sz w:val="24"/>
        </w:rPr>
        <w:t>20</w:t>
      </w:r>
      <w:r>
        <w:rPr>
          <w:rFonts w:ascii="宋体" w:eastAsia="黑体" w:hAnsi="宋体" w:hint="eastAsia"/>
          <w:bCs/>
          <w:sz w:val="24"/>
        </w:rPr>
        <w:t>20</w:t>
      </w:r>
      <w:r w:rsidR="00352E43">
        <w:rPr>
          <w:rFonts w:ascii="宋体" w:eastAsia="黑体" w:hAnsi="宋体"/>
          <w:bCs/>
          <w:sz w:val="24"/>
        </w:rPr>
        <w:t>年</w:t>
      </w:r>
      <w:r>
        <w:rPr>
          <w:rFonts w:ascii="宋体" w:eastAsia="黑体" w:hAnsi="宋体" w:hint="eastAsia"/>
          <w:bCs/>
          <w:sz w:val="24"/>
        </w:rPr>
        <w:t>12</w:t>
      </w:r>
      <w:r w:rsidR="00352E43">
        <w:rPr>
          <w:rFonts w:ascii="宋体" w:eastAsia="黑体" w:hAnsi="宋体"/>
          <w:bCs/>
          <w:sz w:val="24"/>
        </w:rPr>
        <w:t>月</w:t>
      </w:r>
      <w:r>
        <w:rPr>
          <w:rFonts w:ascii="宋体" w:eastAsia="黑体" w:hAnsi="宋体" w:hint="eastAsia"/>
          <w:bCs/>
          <w:sz w:val="24"/>
        </w:rPr>
        <w:t>15</w:t>
      </w:r>
      <w:r w:rsidR="00352E43">
        <w:rPr>
          <w:rFonts w:ascii="宋体" w:eastAsia="黑体" w:hAnsi="宋体"/>
          <w:bCs/>
          <w:sz w:val="24"/>
        </w:rPr>
        <w:t>日</w:t>
      </w:r>
    </w:p>
    <w:p w:rsidR="00217284" w:rsidRDefault="00217284">
      <w:pPr>
        <w:spacing w:line="460" w:lineRule="exact"/>
        <w:jc w:val="center"/>
        <w:outlineLvl w:val="0"/>
        <w:rPr>
          <w:rFonts w:ascii="黑体" w:eastAsia="黑体" w:hAnsi="黑体" w:cs="黑体"/>
          <w:sz w:val="32"/>
          <w:szCs w:val="32"/>
        </w:rPr>
      </w:pPr>
      <w:bookmarkStart w:id="3" w:name="_Toc29589"/>
    </w:p>
    <w:p w:rsidR="00217284" w:rsidRDefault="00217284">
      <w:pPr>
        <w:spacing w:line="460" w:lineRule="exact"/>
        <w:jc w:val="center"/>
        <w:outlineLvl w:val="0"/>
        <w:rPr>
          <w:rFonts w:ascii="黑体" w:eastAsia="黑体" w:hAnsi="黑体" w:cs="黑体"/>
          <w:sz w:val="32"/>
          <w:szCs w:val="32"/>
        </w:rPr>
      </w:pPr>
    </w:p>
    <w:p w:rsidR="002C469C" w:rsidRDefault="00352E43">
      <w:pPr>
        <w:spacing w:line="460" w:lineRule="exact"/>
        <w:jc w:val="center"/>
        <w:outlineLvl w:val="0"/>
        <w:rPr>
          <w:rFonts w:ascii="黑体" w:eastAsia="黑体" w:hAnsi="黑体" w:cs="黑体"/>
          <w:sz w:val="32"/>
          <w:szCs w:val="32"/>
        </w:rPr>
      </w:pPr>
      <w:r>
        <w:rPr>
          <w:rFonts w:ascii="黑体" w:eastAsia="黑体" w:hAnsi="黑体" w:cs="黑体" w:hint="eastAsia"/>
          <w:sz w:val="32"/>
          <w:szCs w:val="32"/>
        </w:rPr>
        <w:lastRenderedPageBreak/>
        <w:t>河北东方学院学生诚信应试承诺书</w:t>
      </w:r>
      <w:bookmarkEnd w:id="3"/>
    </w:p>
    <w:p w:rsidR="002C469C" w:rsidRDefault="002C469C">
      <w:pPr>
        <w:spacing w:line="440" w:lineRule="exact"/>
        <w:jc w:val="center"/>
        <w:rPr>
          <w:sz w:val="28"/>
          <w:szCs w:val="28"/>
        </w:rPr>
      </w:pPr>
    </w:p>
    <w:p w:rsidR="002C469C" w:rsidRDefault="00352E43">
      <w:pPr>
        <w:spacing w:line="440" w:lineRule="exact"/>
        <w:jc w:val="center"/>
        <w:rPr>
          <w:rFonts w:ascii="黑体" w:eastAsia="黑体" w:hAnsi="黑体" w:cs="黑体"/>
          <w:sz w:val="32"/>
          <w:szCs w:val="32"/>
        </w:rPr>
      </w:pPr>
      <w:r>
        <w:rPr>
          <w:rFonts w:hint="eastAsia"/>
          <w:sz w:val="28"/>
          <w:szCs w:val="28"/>
        </w:rPr>
        <w:t>本人已认真阅读</w:t>
      </w:r>
      <w:r w:rsidR="00DC6BF1">
        <w:rPr>
          <w:rFonts w:hint="eastAsia"/>
          <w:sz w:val="28"/>
          <w:szCs w:val="28"/>
        </w:rPr>
        <w:t>学校</w:t>
      </w:r>
      <w:r>
        <w:rPr>
          <w:rFonts w:hint="eastAsia"/>
          <w:sz w:val="28"/>
          <w:szCs w:val="28"/>
        </w:rPr>
        <w:t>《</w:t>
      </w:r>
      <w:r>
        <w:rPr>
          <w:rFonts w:ascii="黑体" w:eastAsia="黑体" w:hAnsi="黑体" w:cs="黑体" w:hint="eastAsia"/>
          <w:sz w:val="32"/>
          <w:szCs w:val="32"/>
        </w:rPr>
        <w:t>关于进一步严肃考风考纪的通知》</w:t>
      </w:r>
    </w:p>
    <w:p w:rsidR="00DC6BF1" w:rsidRDefault="00352E43">
      <w:pPr>
        <w:spacing w:line="440" w:lineRule="exact"/>
        <w:rPr>
          <w:sz w:val="28"/>
          <w:szCs w:val="28"/>
        </w:rPr>
      </w:pPr>
      <w:r>
        <w:rPr>
          <w:rFonts w:hint="eastAsia"/>
          <w:sz w:val="28"/>
          <w:szCs w:val="28"/>
        </w:rPr>
        <w:t>的全部内容，对所陈述条款已经知晓并认同</w:t>
      </w:r>
      <w:r w:rsidR="00DC6BF1">
        <w:rPr>
          <w:rFonts w:hint="eastAsia"/>
          <w:sz w:val="28"/>
          <w:szCs w:val="28"/>
        </w:rPr>
        <w:t>。本人郑重承诺：</w:t>
      </w:r>
      <w:r>
        <w:rPr>
          <w:rFonts w:hint="eastAsia"/>
          <w:sz w:val="28"/>
          <w:szCs w:val="28"/>
        </w:rPr>
        <w:t>保证在考试过程中自觉遵守学校的考试纪律与规定。若违背本通知的要求，发生考试违纪作弊行为，本人自愿接受《河北东方学院学生违纪处分规定》和本通知有关条款的处理，并承担相应后果。</w:t>
      </w:r>
    </w:p>
    <w:tbl>
      <w:tblPr>
        <w:tblpPr w:leftFromText="180" w:rightFromText="180" w:vertAnchor="text" w:horzAnchor="page" w:tblpX="1740" w:tblpY="665"/>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1632"/>
        <w:gridCol w:w="2688"/>
        <w:gridCol w:w="1574"/>
      </w:tblGrid>
      <w:tr w:rsidR="002C469C">
        <w:tc>
          <w:tcPr>
            <w:tcW w:w="2628" w:type="dxa"/>
          </w:tcPr>
          <w:p w:rsidR="002C469C" w:rsidRDefault="00352E43">
            <w:pPr>
              <w:spacing w:line="460" w:lineRule="exact"/>
              <w:jc w:val="center"/>
              <w:rPr>
                <w:sz w:val="28"/>
                <w:szCs w:val="28"/>
              </w:rPr>
            </w:pPr>
            <w:r>
              <w:rPr>
                <w:rFonts w:hint="eastAsia"/>
                <w:sz w:val="28"/>
                <w:szCs w:val="28"/>
              </w:rPr>
              <w:t>学号</w:t>
            </w:r>
          </w:p>
        </w:tc>
        <w:tc>
          <w:tcPr>
            <w:tcW w:w="1632" w:type="dxa"/>
            <w:tcBorders>
              <w:right w:val="double" w:sz="4" w:space="0" w:color="auto"/>
            </w:tcBorders>
          </w:tcPr>
          <w:p w:rsidR="002C469C" w:rsidRDefault="00352E43">
            <w:pPr>
              <w:spacing w:line="460" w:lineRule="exact"/>
              <w:jc w:val="center"/>
              <w:rPr>
                <w:sz w:val="28"/>
                <w:szCs w:val="28"/>
              </w:rPr>
            </w:pPr>
            <w:r>
              <w:rPr>
                <w:rFonts w:hint="eastAsia"/>
                <w:sz w:val="28"/>
                <w:szCs w:val="28"/>
              </w:rPr>
              <w:t>姓名</w:t>
            </w:r>
          </w:p>
        </w:tc>
        <w:tc>
          <w:tcPr>
            <w:tcW w:w="2688" w:type="dxa"/>
            <w:tcBorders>
              <w:left w:val="double" w:sz="4" w:space="0" w:color="auto"/>
            </w:tcBorders>
          </w:tcPr>
          <w:p w:rsidR="002C469C" w:rsidRDefault="00352E43">
            <w:pPr>
              <w:spacing w:line="460" w:lineRule="exact"/>
              <w:jc w:val="center"/>
              <w:rPr>
                <w:sz w:val="28"/>
                <w:szCs w:val="28"/>
              </w:rPr>
            </w:pPr>
            <w:r>
              <w:rPr>
                <w:rFonts w:hint="eastAsia"/>
                <w:sz w:val="28"/>
                <w:szCs w:val="28"/>
              </w:rPr>
              <w:t>学号</w:t>
            </w:r>
          </w:p>
        </w:tc>
        <w:tc>
          <w:tcPr>
            <w:tcW w:w="1574" w:type="dxa"/>
          </w:tcPr>
          <w:p w:rsidR="002C469C" w:rsidRDefault="00352E43">
            <w:pPr>
              <w:spacing w:line="460" w:lineRule="exact"/>
              <w:jc w:val="center"/>
              <w:rPr>
                <w:sz w:val="28"/>
                <w:szCs w:val="28"/>
              </w:rPr>
            </w:pPr>
            <w:r>
              <w:rPr>
                <w:rFonts w:hint="eastAsia"/>
                <w:sz w:val="28"/>
                <w:szCs w:val="28"/>
              </w:rPr>
              <w:t>姓名</w:t>
            </w: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r w:rsidR="002C469C" w:rsidTr="00217284">
        <w:trPr>
          <w:trHeight w:val="128"/>
        </w:trPr>
        <w:tc>
          <w:tcPr>
            <w:tcW w:w="2628" w:type="dxa"/>
          </w:tcPr>
          <w:p w:rsidR="002C469C" w:rsidRDefault="002C469C">
            <w:pPr>
              <w:spacing w:line="460" w:lineRule="exact"/>
              <w:rPr>
                <w:sz w:val="28"/>
                <w:szCs w:val="28"/>
              </w:rPr>
            </w:pPr>
          </w:p>
        </w:tc>
        <w:tc>
          <w:tcPr>
            <w:tcW w:w="1632" w:type="dxa"/>
            <w:tcBorders>
              <w:right w:val="double" w:sz="4" w:space="0" w:color="auto"/>
            </w:tcBorders>
          </w:tcPr>
          <w:p w:rsidR="002C469C" w:rsidRDefault="002C469C">
            <w:pPr>
              <w:spacing w:line="460" w:lineRule="exact"/>
              <w:rPr>
                <w:sz w:val="28"/>
                <w:szCs w:val="28"/>
              </w:rPr>
            </w:pPr>
          </w:p>
        </w:tc>
        <w:tc>
          <w:tcPr>
            <w:tcW w:w="2688" w:type="dxa"/>
            <w:tcBorders>
              <w:left w:val="double" w:sz="4" w:space="0" w:color="auto"/>
            </w:tcBorders>
          </w:tcPr>
          <w:p w:rsidR="002C469C" w:rsidRDefault="002C469C">
            <w:pPr>
              <w:spacing w:line="460" w:lineRule="exact"/>
              <w:rPr>
                <w:sz w:val="28"/>
                <w:szCs w:val="28"/>
              </w:rPr>
            </w:pPr>
          </w:p>
        </w:tc>
        <w:tc>
          <w:tcPr>
            <w:tcW w:w="1574" w:type="dxa"/>
          </w:tcPr>
          <w:p w:rsidR="002C469C" w:rsidRDefault="002C469C">
            <w:pPr>
              <w:spacing w:line="460" w:lineRule="exact"/>
              <w:rPr>
                <w:sz w:val="28"/>
                <w:szCs w:val="28"/>
              </w:rPr>
            </w:pPr>
          </w:p>
        </w:tc>
      </w:tr>
    </w:tbl>
    <w:p w:rsidR="00AB14CB" w:rsidRDefault="00352E43" w:rsidP="00217284">
      <w:pPr>
        <w:spacing w:line="460" w:lineRule="exact"/>
        <w:ind w:firstLineChars="200" w:firstLine="560"/>
        <w:rPr>
          <w:sz w:val="28"/>
          <w:szCs w:val="28"/>
        </w:rPr>
      </w:pPr>
      <w:r>
        <w:rPr>
          <w:rFonts w:hint="eastAsia"/>
          <w:sz w:val="28"/>
          <w:szCs w:val="28"/>
        </w:rPr>
        <w:t>学院：</w:t>
      </w:r>
      <w:r w:rsidR="00DC6BF1">
        <w:rPr>
          <w:rFonts w:hint="eastAsia"/>
          <w:sz w:val="28"/>
          <w:szCs w:val="28"/>
        </w:rPr>
        <w:t xml:space="preserve">         </w:t>
      </w:r>
      <w:r>
        <w:rPr>
          <w:rFonts w:hint="eastAsia"/>
          <w:sz w:val="28"/>
          <w:szCs w:val="28"/>
        </w:rPr>
        <w:t>年级：</w:t>
      </w:r>
      <w:r w:rsidR="00DC6BF1">
        <w:rPr>
          <w:rFonts w:hint="eastAsia"/>
          <w:sz w:val="28"/>
          <w:szCs w:val="28"/>
        </w:rPr>
        <w:t xml:space="preserve">        </w:t>
      </w:r>
      <w:r>
        <w:rPr>
          <w:rFonts w:hint="eastAsia"/>
          <w:sz w:val="28"/>
          <w:szCs w:val="28"/>
        </w:rPr>
        <w:t>专业：</w:t>
      </w:r>
      <w:r w:rsidR="00DC6BF1">
        <w:rPr>
          <w:rFonts w:hint="eastAsia"/>
          <w:sz w:val="28"/>
          <w:szCs w:val="28"/>
        </w:rPr>
        <w:t xml:space="preserve">       </w:t>
      </w:r>
      <w:r>
        <w:rPr>
          <w:rFonts w:hint="eastAsia"/>
          <w:sz w:val="28"/>
          <w:szCs w:val="28"/>
        </w:rPr>
        <w:t>班级：</w:t>
      </w:r>
      <w:r w:rsidR="00DC6BF1">
        <w:rPr>
          <w:rFonts w:hint="eastAsia"/>
          <w:sz w:val="28"/>
          <w:szCs w:val="28"/>
        </w:rPr>
        <w:t xml:space="preserve">     </w:t>
      </w:r>
    </w:p>
    <w:p w:rsidR="002C469C" w:rsidRDefault="00AB14CB">
      <w:pPr>
        <w:spacing w:line="460" w:lineRule="exact"/>
        <w:ind w:firstLineChars="200" w:firstLine="420"/>
        <w:jc w:val="center"/>
        <w:rPr>
          <w:rFonts w:ascii="仿宋" w:eastAsia="仿宋" w:hAnsi="仿宋" w:cs="仿宋"/>
          <w:b/>
          <w:sz w:val="32"/>
          <w:szCs w:val="32"/>
        </w:rPr>
      </w:pPr>
      <w:r>
        <w:rPr>
          <w:rFonts w:hint="eastAsia"/>
        </w:rPr>
        <w:t>横行</w:t>
      </w:r>
      <w:proofErr w:type="gramStart"/>
      <w:r>
        <w:rPr>
          <w:rFonts w:hint="eastAsia"/>
        </w:rPr>
        <w:t>不够填</w:t>
      </w:r>
      <w:r w:rsidR="00352E43">
        <w:rPr>
          <w:rFonts w:hint="eastAsia"/>
        </w:rPr>
        <w:t>可自行</w:t>
      </w:r>
      <w:proofErr w:type="gramEnd"/>
      <w:r w:rsidR="00352E43">
        <w:rPr>
          <w:rFonts w:hint="eastAsia"/>
        </w:rPr>
        <w:t>增加（此承诺书由学生所在学院存档备查</w:t>
      </w:r>
      <w:r>
        <w:rPr>
          <w:rFonts w:hint="eastAsia"/>
        </w:rPr>
        <w:t>）</w:t>
      </w:r>
    </w:p>
    <w:p w:rsidR="00217284" w:rsidRDefault="00217284" w:rsidP="005F5798">
      <w:pPr>
        <w:spacing w:beforeLines="50" w:before="156" w:afterLines="50" w:after="156" w:line="520" w:lineRule="exact"/>
        <w:jc w:val="center"/>
        <w:outlineLvl w:val="0"/>
        <w:rPr>
          <w:rFonts w:ascii="仿宋" w:eastAsia="仿宋" w:hAnsi="仿宋" w:cs="仿宋"/>
          <w:b/>
          <w:sz w:val="32"/>
          <w:szCs w:val="32"/>
        </w:rPr>
      </w:pPr>
      <w:bookmarkStart w:id="4" w:name="_Toc27979"/>
    </w:p>
    <w:p w:rsidR="00217284" w:rsidRDefault="00217284" w:rsidP="005F5798">
      <w:pPr>
        <w:spacing w:beforeLines="50" w:before="156" w:afterLines="50" w:after="156" w:line="520" w:lineRule="exact"/>
        <w:jc w:val="center"/>
        <w:outlineLvl w:val="0"/>
        <w:rPr>
          <w:rFonts w:ascii="仿宋" w:eastAsia="仿宋" w:hAnsi="仿宋" w:cs="仿宋"/>
          <w:b/>
          <w:sz w:val="32"/>
          <w:szCs w:val="32"/>
        </w:rPr>
      </w:pPr>
    </w:p>
    <w:p w:rsidR="002C469C" w:rsidRDefault="00352E43" w:rsidP="005F5798">
      <w:pPr>
        <w:spacing w:beforeLines="50" w:before="156" w:afterLines="50" w:after="156" w:line="520" w:lineRule="exact"/>
        <w:jc w:val="center"/>
        <w:outlineLvl w:val="0"/>
        <w:rPr>
          <w:rFonts w:ascii="仿宋" w:eastAsia="仿宋" w:hAnsi="仿宋" w:cs="仿宋"/>
          <w:b/>
          <w:sz w:val="24"/>
        </w:rPr>
      </w:pPr>
      <w:r>
        <w:rPr>
          <w:rFonts w:ascii="仿宋" w:eastAsia="仿宋" w:hAnsi="仿宋" w:cs="仿宋" w:hint="eastAsia"/>
          <w:b/>
          <w:sz w:val="32"/>
          <w:szCs w:val="32"/>
        </w:rPr>
        <w:lastRenderedPageBreak/>
        <w:t>考场规则</w:t>
      </w:r>
      <w:bookmarkEnd w:id="4"/>
    </w:p>
    <w:p w:rsidR="002C469C" w:rsidRDefault="00352E43" w:rsidP="005F5798">
      <w:pPr>
        <w:spacing w:line="480" w:lineRule="exact"/>
        <w:ind w:firstLineChars="200" w:firstLine="560"/>
        <w:rPr>
          <w:rFonts w:ascii="仿宋" w:eastAsia="仿宋" w:hAnsi="仿宋" w:cs="仿宋"/>
          <w:kern w:val="0"/>
          <w:sz w:val="28"/>
          <w:szCs w:val="28"/>
        </w:rPr>
      </w:pPr>
      <w:bookmarkStart w:id="5" w:name="_Toc306107974"/>
      <w:r>
        <w:rPr>
          <w:rFonts w:ascii="仿宋" w:eastAsia="仿宋" w:hAnsi="仿宋" w:cs="仿宋" w:hint="eastAsia"/>
          <w:sz w:val="28"/>
          <w:szCs w:val="28"/>
        </w:rPr>
        <w:t>为严肃考风考纪和考场纪律，监考教师和考生须遵守下列考场规则</w:t>
      </w:r>
      <w:bookmarkEnd w:id="5"/>
      <w:r>
        <w:rPr>
          <w:rFonts w:ascii="仿宋" w:eastAsia="仿宋" w:hAnsi="仿宋" w:cs="仿宋" w:hint="eastAsia"/>
          <w:sz w:val="28"/>
          <w:szCs w:val="28"/>
        </w:rPr>
        <w:t>。</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考生必须携带学生证进入考场，并将证件放在桌子右上角备查。未携带学生证者不得参加考试。</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2、</w:t>
      </w:r>
      <w:r>
        <w:rPr>
          <w:rFonts w:ascii="仿宋" w:eastAsia="仿宋" w:hAnsi="仿宋" w:cs="仿宋" w:hint="eastAsia"/>
          <w:sz w:val="28"/>
          <w:szCs w:val="28"/>
        </w:rPr>
        <w:t>考生进入考场后应关闭所有通讯工具。</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3、</w:t>
      </w:r>
      <w:r w:rsidRPr="004430BD">
        <w:rPr>
          <w:rFonts w:ascii="仿宋" w:eastAsia="仿宋" w:hAnsi="仿宋" w:cs="仿宋" w:hint="eastAsia"/>
          <w:b/>
          <w:i/>
          <w:sz w:val="28"/>
          <w:szCs w:val="28"/>
          <w:u w:val="single"/>
        </w:rPr>
        <w:t>考生应提前10分钟进入考场，做好考前一切准备工作，开考15分钟后不得进入考场参加考试，视作</w:t>
      </w:r>
      <w:proofErr w:type="gramStart"/>
      <w:r w:rsidRPr="004430BD">
        <w:rPr>
          <w:rFonts w:ascii="仿宋" w:eastAsia="仿宋" w:hAnsi="仿宋" w:cs="仿宋" w:hint="eastAsia"/>
          <w:b/>
          <w:i/>
          <w:sz w:val="28"/>
          <w:szCs w:val="28"/>
          <w:u w:val="single"/>
        </w:rPr>
        <w:t>旷</w:t>
      </w:r>
      <w:proofErr w:type="gramEnd"/>
      <w:r w:rsidRPr="004430BD">
        <w:rPr>
          <w:rFonts w:ascii="仿宋" w:eastAsia="仿宋" w:hAnsi="仿宋" w:cs="仿宋" w:hint="eastAsia"/>
          <w:b/>
          <w:i/>
          <w:sz w:val="28"/>
          <w:szCs w:val="28"/>
          <w:u w:val="single"/>
        </w:rPr>
        <w:t>考。</w:t>
      </w:r>
      <w:r>
        <w:rPr>
          <w:rFonts w:ascii="仿宋" w:eastAsia="仿宋" w:hAnsi="仿宋" w:cs="仿宋" w:hint="eastAsia"/>
          <w:sz w:val="28"/>
          <w:szCs w:val="28"/>
        </w:rPr>
        <w:t>非应试学生一律不得进入考场。开考30分钟后，考生方可交卷离开考场，考试结束前5分钟，考生不得交卷离场。</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4、</w:t>
      </w:r>
      <w:r>
        <w:rPr>
          <w:rFonts w:ascii="仿宋" w:eastAsia="仿宋" w:hAnsi="仿宋" w:cs="仿宋" w:hint="eastAsia"/>
          <w:sz w:val="28"/>
          <w:szCs w:val="28"/>
        </w:rPr>
        <w:t>考生应按指定的顺序就座，对于不服从安排的考生，监考教师可以不发给其试卷；对无理取闹、违纪的考生，监考和巡视人员有权视情节轻重当场做出处理，直至取消考试资格，情节严重者给予纪律处分。</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5、</w:t>
      </w:r>
      <w:r>
        <w:rPr>
          <w:rFonts w:ascii="仿宋" w:eastAsia="仿宋" w:hAnsi="仿宋" w:cs="仿宋" w:hint="eastAsia"/>
          <w:sz w:val="28"/>
          <w:szCs w:val="28"/>
        </w:rPr>
        <w:t>考生必须严肃认真、独立完成答卷，</w:t>
      </w:r>
      <w:r w:rsidR="00DC6BF1">
        <w:rPr>
          <w:rFonts w:ascii="仿宋" w:eastAsia="仿宋" w:hAnsi="仿宋" w:cs="仿宋" w:hint="eastAsia"/>
          <w:sz w:val="28"/>
          <w:szCs w:val="28"/>
        </w:rPr>
        <w:t>严禁</w:t>
      </w:r>
      <w:r>
        <w:rPr>
          <w:rFonts w:ascii="仿宋" w:eastAsia="仿宋" w:hAnsi="仿宋" w:cs="仿宋" w:hint="eastAsia"/>
          <w:sz w:val="28"/>
          <w:szCs w:val="28"/>
        </w:rPr>
        <w:t>有违纪、作弊行为。</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6、</w:t>
      </w:r>
      <w:r>
        <w:rPr>
          <w:rFonts w:ascii="仿宋" w:eastAsia="仿宋" w:hAnsi="仿宋" w:cs="仿宋" w:hint="eastAsia"/>
          <w:sz w:val="28"/>
          <w:szCs w:val="28"/>
        </w:rPr>
        <w:t>对实行闭卷考试的考场，书籍、资料和其它</w:t>
      </w:r>
      <w:proofErr w:type="gramStart"/>
      <w:r>
        <w:rPr>
          <w:rFonts w:ascii="仿宋" w:eastAsia="仿宋" w:hAnsi="仿宋" w:cs="仿宋" w:hint="eastAsia"/>
          <w:sz w:val="28"/>
          <w:szCs w:val="28"/>
        </w:rPr>
        <w:t>非考试</w:t>
      </w:r>
      <w:proofErr w:type="gramEnd"/>
      <w:r>
        <w:rPr>
          <w:rFonts w:ascii="仿宋" w:eastAsia="仿宋" w:hAnsi="仿宋" w:cs="仿宋" w:hint="eastAsia"/>
          <w:sz w:val="28"/>
          <w:szCs w:val="28"/>
        </w:rPr>
        <w:t>所允许物品应按监考教师指定位置集中放置。</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7、</w:t>
      </w:r>
      <w:r>
        <w:rPr>
          <w:rFonts w:ascii="仿宋" w:eastAsia="仿宋" w:hAnsi="仿宋" w:cs="仿宋" w:hint="eastAsia"/>
          <w:sz w:val="28"/>
          <w:szCs w:val="28"/>
        </w:rPr>
        <w:t>考生在进入考场时须带齐必备的文具用品（包括计算器），答卷时不得互借，不得将有存储功能的电子工具代替计算器使用。</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8、</w:t>
      </w:r>
      <w:r>
        <w:rPr>
          <w:rFonts w:ascii="仿宋" w:eastAsia="仿宋" w:hAnsi="仿宋" w:cs="仿宋" w:hint="eastAsia"/>
          <w:sz w:val="28"/>
          <w:szCs w:val="28"/>
        </w:rPr>
        <w:t>试卷印刷如有不清之处，考生须举手向监考教师报告，但必须保持考场肃静，不能影响他人答题。</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9、</w:t>
      </w:r>
      <w:r>
        <w:rPr>
          <w:rFonts w:ascii="仿宋" w:eastAsia="仿宋" w:hAnsi="仿宋" w:cs="仿宋" w:hint="eastAsia"/>
          <w:sz w:val="28"/>
          <w:szCs w:val="28"/>
        </w:rPr>
        <w:t>考生在考试过程中不得擅离考场，已答过的试卷卷面应朝下放置。</w:t>
      </w:r>
    </w:p>
    <w:p w:rsidR="002C469C" w:rsidRDefault="00352E43">
      <w:pPr>
        <w:spacing w:line="480" w:lineRule="exact"/>
        <w:ind w:firstLineChars="200" w:firstLine="560"/>
        <w:rPr>
          <w:rFonts w:ascii="仿宋" w:eastAsia="仿宋" w:hAnsi="仿宋" w:cs="仿宋"/>
          <w:sz w:val="28"/>
          <w:szCs w:val="28"/>
        </w:rPr>
      </w:pPr>
      <w:r>
        <w:rPr>
          <w:rFonts w:ascii="仿宋" w:eastAsia="仿宋" w:hAnsi="仿宋" w:cs="仿宋" w:hint="eastAsia"/>
          <w:kern w:val="0"/>
          <w:sz w:val="28"/>
          <w:szCs w:val="28"/>
        </w:rPr>
        <w:t>10、</w:t>
      </w:r>
      <w:r>
        <w:rPr>
          <w:rFonts w:ascii="仿宋" w:eastAsia="仿宋" w:hAnsi="仿宋" w:cs="仿宋" w:hint="eastAsia"/>
          <w:sz w:val="28"/>
          <w:szCs w:val="28"/>
        </w:rPr>
        <w:t>当考试结束铃响后，考生停止答题，且一律不得随意站起交卷，应按监考教师要求交卷，待监考人员清点试卷无误后方可退场。</w:t>
      </w:r>
    </w:p>
    <w:p w:rsidR="002C469C" w:rsidRDefault="00352E43">
      <w:pPr>
        <w:spacing w:line="480" w:lineRule="exact"/>
        <w:jc w:val="left"/>
        <w:rPr>
          <w:rFonts w:ascii="仿宋" w:eastAsia="仿宋" w:hAnsi="仿宋" w:cs="仿宋"/>
          <w:sz w:val="24"/>
        </w:rPr>
      </w:pPr>
      <w:r>
        <w:rPr>
          <w:rFonts w:ascii="仿宋" w:eastAsia="仿宋" w:hAnsi="仿宋" w:cs="仿宋" w:hint="eastAsia"/>
          <w:sz w:val="28"/>
          <w:szCs w:val="28"/>
        </w:rPr>
        <w:t xml:space="preserve">    11、对考试</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交卷者、擅自将试卷带出考场者或未交卷而谎称交卷者，成绩以零分记，视情节轻重给予考生相应纪律处分。</w:t>
      </w:r>
      <w:bookmarkStart w:id="6" w:name="_Toc306107975"/>
    </w:p>
    <w:p w:rsidR="002C469C" w:rsidRDefault="002C469C" w:rsidP="005F5798">
      <w:pPr>
        <w:spacing w:beforeLines="50" w:before="156" w:afterLines="50" w:after="156" w:line="520" w:lineRule="exact"/>
        <w:rPr>
          <w:rFonts w:ascii="仿宋" w:eastAsia="仿宋" w:hAnsi="仿宋" w:cs="仿宋"/>
          <w:sz w:val="24"/>
        </w:rPr>
      </w:pPr>
    </w:p>
    <w:p w:rsidR="002C469C" w:rsidRDefault="002C469C" w:rsidP="005F5798">
      <w:pPr>
        <w:spacing w:beforeLines="50" w:before="156" w:afterLines="50" w:after="156" w:line="520" w:lineRule="exact"/>
        <w:jc w:val="center"/>
        <w:outlineLvl w:val="0"/>
        <w:rPr>
          <w:rFonts w:ascii="仿宋" w:eastAsia="仿宋" w:hAnsi="仿宋" w:cs="仿宋"/>
          <w:b/>
          <w:sz w:val="32"/>
          <w:szCs w:val="32"/>
        </w:rPr>
      </w:pPr>
    </w:p>
    <w:p w:rsidR="002C469C" w:rsidRDefault="002C469C" w:rsidP="005F5798">
      <w:pPr>
        <w:spacing w:beforeLines="50" w:before="156" w:afterLines="50" w:after="156" w:line="520" w:lineRule="exact"/>
        <w:jc w:val="center"/>
        <w:outlineLvl w:val="0"/>
        <w:rPr>
          <w:rFonts w:ascii="仿宋" w:eastAsia="仿宋" w:hAnsi="仿宋" w:cs="仿宋"/>
          <w:b/>
          <w:sz w:val="32"/>
          <w:szCs w:val="32"/>
        </w:rPr>
      </w:pPr>
    </w:p>
    <w:p w:rsidR="002C469C" w:rsidRDefault="002C469C" w:rsidP="005F5798">
      <w:pPr>
        <w:spacing w:beforeLines="50" w:before="156" w:afterLines="50" w:after="156" w:line="520" w:lineRule="exact"/>
        <w:jc w:val="center"/>
        <w:outlineLvl w:val="0"/>
        <w:rPr>
          <w:rFonts w:ascii="仿宋" w:eastAsia="仿宋" w:hAnsi="仿宋" w:cs="仿宋"/>
          <w:b/>
          <w:sz w:val="32"/>
          <w:szCs w:val="32"/>
        </w:rPr>
      </w:pPr>
    </w:p>
    <w:p w:rsidR="002C469C" w:rsidRDefault="00352E43" w:rsidP="005F5798">
      <w:pPr>
        <w:spacing w:beforeLines="50" w:before="156" w:afterLines="50" w:after="156" w:line="520" w:lineRule="exact"/>
        <w:jc w:val="center"/>
        <w:outlineLvl w:val="0"/>
        <w:rPr>
          <w:rFonts w:ascii="仿宋" w:eastAsia="仿宋" w:hAnsi="仿宋" w:cs="仿宋"/>
          <w:b/>
          <w:sz w:val="24"/>
        </w:rPr>
      </w:pPr>
      <w:bookmarkStart w:id="7" w:name="_Toc1207"/>
      <w:r>
        <w:rPr>
          <w:rFonts w:ascii="仿宋" w:eastAsia="仿宋" w:hAnsi="仿宋" w:cs="仿宋" w:hint="eastAsia"/>
          <w:b/>
          <w:sz w:val="32"/>
          <w:szCs w:val="32"/>
        </w:rPr>
        <w:lastRenderedPageBreak/>
        <w:t>监考人员守则</w:t>
      </w:r>
      <w:bookmarkEnd w:id="6"/>
      <w:bookmarkEnd w:id="7"/>
    </w:p>
    <w:p w:rsidR="002C469C" w:rsidRDefault="00352E43">
      <w:pPr>
        <w:spacing w:line="500" w:lineRule="exact"/>
        <w:ind w:firstLineChars="200" w:firstLine="560"/>
        <w:rPr>
          <w:rFonts w:ascii="仿宋" w:eastAsia="仿宋" w:hAnsi="仿宋" w:cs="仿宋"/>
          <w:kern w:val="0"/>
          <w:sz w:val="28"/>
          <w:szCs w:val="28"/>
        </w:rPr>
      </w:pPr>
      <w:bookmarkStart w:id="8" w:name="_Toc306107976"/>
      <w:r>
        <w:rPr>
          <w:rFonts w:ascii="仿宋" w:eastAsia="仿宋" w:hAnsi="仿宋" w:cs="仿宋" w:hint="eastAsia"/>
          <w:sz w:val="28"/>
          <w:szCs w:val="28"/>
        </w:rPr>
        <w:t>监考教师应该严格履行监考职责，维护考场秩序，为考生提供良好的考试环境</w:t>
      </w:r>
      <w:bookmarkEnd w:id="8"/>
      <w:r>
        <w:rPr>
          <w:rFonts w:ascii="仿宋" w:eastAsia="仿宋" w:hAnsi="仿宋" w:cs="仿宋" w:hint="eastAsia"/>
          <w:sz w:val="28"/>
          <w:szCs w:val="28"/>
        </w:rPr>
        <w:t>。</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kern w:val="0"/>
          <w:sz w:val="28"/>
          <w:szCs w:val="28"/>
        </w:rPr>
        <w:t>1、</w:t>
      </w:r>
      <w:r w:rsidRPr="004430BD">
        <w:rPr>
          <w:rFonts w:ascii="仿宋" w:eastAsia="仿宋" w:hAnsi="仿宋" w:cs="仿宋" w:hint="eastAsia"/>
          <w:b/>
          <w:sz w:val="28"/>
          <w:szCs w:val="28"/>
        </w:rPr>
        <w:t>监考教师应提前</w:t>
      </w:r>
      <w:r w:rsidR="004430BD" w:rsidRPr="004430BD">
        <w:rPr>
          <w:rFonts w:ascii="仿宋" w:eastAsia="仿宋" w:hAnsi="仿宋" w:cs="仿宋"/>
          <w:b/>
          <w:sz w:val="28"/>
          <w:szCs w:val="28"/>
        </w:rPr>
        <w:t>30</w:t>
      </w:r>
      <w:r w:rsidRPr="004430BD">
        <w:rPr>
          <w:rFonts w:ascii="仿宋" w:eastAsia="仿宋" w:hAnsi="仿宋" w:cs="仿宋" w:hint="eastAsia"/>
          <w:b/>
          <w:sz w:val="28"/>
          <w:szCs w:val="28"/>
        </w:rPr>
        <w:t>分钟到</w:t>
      </w:r>
      <w:r w:rsidR="004430BD" w:rsidRPr="004430BD">
        <w:rPr>
          <w:rFonts w:ascii="仿宋" w:eastAsia="仿宋" w:hAnsi="仿宋" w:cs="仿宋" w:hint="eastAsia"/>
          <w:b/>
          <w:sz w:val="28"/>
          <w:szCs w:val="28"/>
        </w:rPr>
        <w:t>考</w:t>
      </w:r>
      <w:proofErr w:type="gramStart"/>
      <w:r w:rsidR="004430BD" w:rsidRPr="004430BD">
        <w:rPr>
          <w:rFonts w:ascii="仿宋" w:eastAsia="仿宋" w:hAnsi="仿宋" w:cs="仿宋" w:hint="eastAsia"/>
          <w:b/>
          <w:sz w:val="28"/>
          <w:szCs w:val="28"/>
        </w:rPr>
        <w:t>务</w:t>
      </w:r>
      <w:proofErr w:type="gramEnd"/>
      <w:r w:rsidR="004430BD" w:rsidRPr="004430BD">
        <w:rPr>
          <w:rFonts w:ascii="仿宋" w:eastAsia="仿宋" w:hAnsi="仿宋" w:cs="仿宋" w:hint="eastAsia"/>
          <w:b/>
          <w:sz w:val="28"/>
          <w:szCs w:val="28"/>
        </w:rPr>
        <w:t>办公室</w:t>
      </w:r>
      <w:r w:rsidR="00DC6BF1">
        <w:rPr>
          <w:rFonts w:ascii="仿宋" w:eastAsia="仿宋" w:hAnsi="仿宋" w:cs="仿宋" w:hint="eastAsia"/>
          <w:b/>
          <w:sz w:val="28"/>
          <w:szCs w:val="28"/>
        </w:rPr>
        <w:t>指定地点</w:t>
      </w:r>
      <w:r w:rsidRPr="004430BD">
        <w:rPr>
          <w:rFonts w:ascii="仿宋" w:eastAsia="仿宋" w:hAnsi="仿宋" w:cs="仿宋" w:hint="eastAsia"/>
          <w:b/>
          <w:sz w:val="28"/>
          <w:szCs w:val="28"/>
        </w:rPr>
        <w:t>领取试卷，</w:t>
      </w:r>
      <w:r>
        <w:rPr>
          <w:rFonts w:ascii="仿宋" w:eastAsia="仿宋" w:hAnsi="仿宋" w:cs="仿宋" w:hint="eastAsia"/>
          <w:sz w:val="28"/>
          <w:szCs w:val="28"/>
        </w:rPr>
        <w:t>提前10分钟进入考场并进行清场（如课桌内外是否有与考试有关的书籍、资料等物品），完成考前准备工作。</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2、考前监考教师应严肃地向考生宣布考场规则。</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3、检查考生就座情况，要求学生按指定的顺序就座，对就座不符合要求的考生必须调整其座位。</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4、发卷前要核实学生人数，核查学生考试证件。</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5、监考教师考前5</w:t>
      </w:r>
      <w:r w:rsidR="004430BD">
        <w:rPr>
          <w:rFonts w:ascii="仿宋" w:eastAsia="仿宋" w:hAnsi="仿宋" w:cs="仿宋" w:hint="eastAsia"/>
          <w:sz w:val="28"/>
          <w:szCs w:val="28"/>
        </w:rPr>
        <w:t>分钟</w:t>
      </w:r>
      <w:r w:rsidR="00DC6BF1">
        <w:rPr>
          <w:rFonts w:ascii="仿宋" w:eastAsia="仿宋" w:hAnsi="仿宋" w:cs="仿宋" w:hint="eastAsia"/>
          <w:sz w:val="28"/>
          <w:szCs w:val="28"/>
        </w:rPr>
        <w:t>开始</w:t>
      </w:r>
      <w:r w:rsidR="004430BD">
        <w:rPr>
          <w:rFonts w:ascii="仿宋" w:eastAsia="仿宋" w:hAnsi="仿宋" w:cs="仿宋" w:hint="eastAsia"/>
          <w:sz w:val="28"/>
          <w:szCs w:val="28"/>
        </w:rPr>
        <w:t>发放试卷</w:t>
      </w:r>
      <w:r>
        <w:rPr>
          <w:rFonts w:ascii="仿宋" w:eastAsia="仿宋" w:hAnsi="仿宋" w:cs="仿宋" w:hint="eastAsia"/>
          <w:sz w:val="28"/>
          <w:szCs w:val="28"/>
        </w:rPr>
        <w:t>。</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6、考试开始后监考人员必须关闭所有通讯工具，确保考场安静。</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7、开考后要认真巡视、严格监考。不应在考场内看书、读报或</w:t>
      </w:r>
      <w:r w:rsidR="004430BD">
        <w:rPr>
          <w:rFonts w:ascii="仿宋" w:eastAsia="仿宋" w:hAnsi="仿宋" w:cs="仿宋" w:hint="eastAsia"/>
          <w:sz w:val="28"/>
          <w:szCs w:val="28"/>
        </w:rPr>
        <w:t>看手机等电子产品等</w:t>
      </w:r>
      <w:r>
        <w:rPr>
          <w:rFonts w:ascii="仿宋" w:eastAsia="仿宋" w:hAnsi="仿宋" w:cs="仿宋" w:hint="eastAsia"/>
          <w:sz w:val="28"/>
          <w:szCs w:val="28"/>
        </w:rPr>
        <w:t>做其它与监考无关的事情，更不应擅离考场。</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8、监考教师考前必须认真清点试卷份数，除因试卷印刷不清可当众说明外，不应回答考生提出的任何与试题有关的问题。</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9、监考教师如发现学生有违反考场规则的行为，要立即警告和制止。属作弊行为的，应立即取消其考试资格，并在《考场记录单》相应位置记录作弊情况。</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10、对考生的违纪、作弊行为，因监考人员未能妥善处理而造成考场混乱的，将视其为失职，按学校有关规定处理。</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11、考试结束，应立即收卷，并认真核实试卷份数。收试卷时监考教师要合理分工，一名监考教师负责收试卷，另一名监考教师负责维护考场纪律。</w:t>
      </w:r>
    </w:p>
    <w:p w:rsidR="002C469C" w:rsidRDefault="00352E43">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12、未经教务处同意，监考教师不得以任何理由自行延长或缩短考试时间，不得随意调换考场。</w:t>
      </w:r>
    </w:p>
    <w:p w:rsidR="002C469C" w:rsidRDefault="00352E43">
      <w:pPr>
        <w:spacing w:line="500" w:lineRule="exact"/>
        <w:ind w:firstLineChars="200" w:firstLine="560"/>
        <w:rPr>
          <w:rFonts w:ascii="仿宋" w:eastAsia="仿宋" w:hAnsi="仿宋" w:cs="仿宋"/>
          <w:b/>
          <w:sz w:val="24"/>
        </w:rPr>
      </w:pPr>
      <w:r>
        <w:rPr>
          <w:rFonts w:ascii="仿宋" w:eastAsia="仿宋" w:hAnsi="仿宋" w:cs="仿宋" w:hint="eastAsia"/>
          <w:sz w:val="28"/>
          <w:szCs w:val="28"/>
        </w:rPr>
        <w:t>13、监考教师要按要求认真填写考场记录单，并报送教务处。</w:t>
      </w:r>
    </w:p>
    <w:p w:rsidR="004430BD" w:rsidRDefault="004430BD" w:rsidP="005F5798">
      <w:pPr>
        <w:spacing w:beforeLines="50" w:before="156" w:afterLines="50" w:after="156" w:line="560" w:lineRule="exact"/>
        <w:jc w:val="center"/>
        <w:outlineLvl w:val="0"/>
        <w:rPr>
          <w:rFonts w:ascii="仿宋" w:eastAsia="仿宋" w:hAnsi="仿宋" w:cs="仿宋"/>
          <w:b/>
          <w:sz w:val="32"/>
          <w:szCs w:val="32"/>
        </w:rPr>
      </w:pPr>
      <w:bookmarkStart w:id="9" w:name="_Toc17466"/>
    </w:p>
    <w:p w:rsidR="002C469C" w:rsidRDefault="00352E43" w:rsidP="005F5798">
      <w:pPr>
        <w:spacing w:beforeLines="50" w:before="156" w:afterLines="50" w:after="156" w:line="560" w:lineRule="exact"/>
        <w:jc w:val="center"/>
        <w:outlineLvl w:val="0"/>
        <w:rPr>
          <w:rFonts w:ascii="仿宋" w:eastAsia="仿宋" w:hAnsi="仿宋" w:cs="仿宋"/>
          <w:b/>
          <w:sz w:val="32"/>
          <w:szCs w:val="32"/>
        </w:rPr>
      </w:pPr>
      <w:r>
        <w:rPr>
          <w:rFonts w:ascii="仿宋" w:eastAsia="仿宋" w:hAnsi="仿宋" w:cs="仿宋" w:hint="eastAsia"/>
          <w:b/>
          <w:sz w:val="32"/>
          <w:szCs w:val="32"/>
        </w:rPr>
        <w:lastRenderedPageBreak/>
        <w:t>监考教师考场操作规程</w:t>
      </w:r>
      <w:bookmarkEnd w:id="9"/>
    </w:p>
    <w:p w:rsidR="004430BD" w:rsidRDefault="004430BD" w:rsidP="005F5798">
      <w:pPr>
        <w:spacing w:beforeLines="50" w:before="156" w:afterLines="50" w:after="156" w:line="560" w:lineRule="exact"/>
        <w:jc w:val="center"/>
        <w:outlineLvl w:val="0"/>
        <w:rPr>
          <w:rFonts w:ascii="仿宋" w:eastAsia="仿宋" w:hAnsi="仿宋" w:cs="仿宋"/>
          <w:b/>
          <w:sz w:val="32"/>
          <w:szCs w:val="32"/>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6"/>
        <w:gridCol w:w="6079"/>
      </w:tblGrid>
      <w:tr w:rsidR="002C469C">
        <w:trPr>
          <w:trHeight w:val="352"/>
          <w:jc w:val="center"/>
        </w:trPr>
        <w:tc>
          <w:tcPr>
            <w:tcW w:w="2216" w:type="dxa"/>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操作</w:t>
            </w:r>
          </w:p>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说明</w:t>
            </w:r>
          </w:p>
        </w:tc>
        <w:tc>
          <w:tcPr>
            <w:tcW w:w="6079" w:type="dxa"/>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执行方式</w:t>
            </w:r>
          </w:p>
        </w:tc>
      </w:tr>
      <w:tr w:rsidR="002C469C">
        <w:trPr>
          <w:trHeight w:val="658"/>
          <w:jc w:val="center"/>
        </w:trPr>
        <w:tc>
          <w:tcPr>
            <w:tcW w:w="2216" w:type="dxa"/>
            <w:vMerge w:val="restart"/>
            <w:vAlign w:val="center"/>
          </w:tcPr>
          <w:p w:rsidR="00EA5A77" w:rsidRDefault="00EA5A77" w:rsidP="00EA5A77">
            <w:pPr>
              <w:spacing w:line="300" w:lineRule="exact"/>
              <w:jc w:val="center"/>
              <w:rPr>
                <w:rFonts w:ascii="仿宋" w:eastAsia="仿宋" w:hAnsi="仿宋" w:cs="仿宋"/>
                <w:sz w:val="24"/>
              </w:rPr>
            </w:pPr>
            <w:r>
              <w:rPr>
                <w:rFonts w:ascii="仿宋" w:eastAsia="仿宋" w:hAnsi="仿宋" w:cs="仿宋" w:hint="eastAsia"/>
                <w:sz w:val="24"/>
              </w:rPr>
              <w:t>步骤一</w:t>
            </w:r>
          </w:p>
          <w:p w:rsidR="00EA5A77" w:rsidRDefault="00EA5A77" w:rsidP="00EA5A77">
            <w:pPr>
              <w:spacing w:line="300" w:lineRule="exact"/>
              <w:jc w:val="center"/>
              <w:rPr>
                <w:rFonts w:ascii="仿宋" w:eastAsia="仿宋" w:hAnsi="仿宋" w:cs="仿宋"/>
                <w:sz w:val="24"/>
              </w:rPr>
            </w:pPr>
            <w:r>
              <w:rPr>
                <w:rFonts w:ascii="仿宋" w:eastAsia="仿宋" w:hAnsi="仿宋" w:cs="仿宋" w:hint="eastAsia"/>
                <w:sz w:val="24"/>
              </w:rPr>
              <w:t>清理考场</w:t>
            </w:r>
          </w:p>
        </w:tc>
        <w:tc>
          <w:tcPr>
            <w:tcW w:w="6079" w:type="dxa"/>
            <w:vMerge w:val="restart"/>
            <w:vAlign w:val="center"/>
          </w:tcPr>
          <w:p w:rsidR="00EA5A77" w:rsidRDefault="00EA5A77" w:rsidP="00EA5A77">
            <w:pPr>
              <w:spacing w:line="300" w:lineRule="exac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Pr>
                <w:rFonts w:ascii="仿宋" w:eastAsia="仿宋" w:hAnsi="仿宋" w:cs="仿宋" w:hint="eastAsia"/>
                <w:sz w:val="24"/>
              </w:rPr>
              <w:t>监考教师</w:t>
            </w:r>
            <w:r w:rsidRPr="00EA5A77">
              <w:rPr>
                <w:rFonts w:ascii="仿宋" w:eastAsia="仿宋" w:hAnsi="仿宋" w:cs="仿宋" w:hint="eastAsia"/>
                <w:sz w:val="24"/>
              </w:rPr>
              <w:t>提前10分钟进入考场并进行清场（如课桌内外是否有与考试有关的书籍、资料等物品）</w:t>
            </w:r>
            <w:r>
              <w:rPr>
                <w:rFonts w:ascii="仿宋" w:eastAsia="仿宋" w:hAnsi="仿宋" w:cs="仿宋" w:hint="eastAsia"/>
                <w:sz w:val="24"/>
              </w:rPr>
              <w:t>；</w:t>
            </w:r>
          </w:p>
          <w:p w:rsidR="002C469C" w:rsidRDefault="00EA5A77" w:rsidP="00EA5A77">
            <w:pPr>
              <w:spacing w:line="300" w:lineRule="exac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Pr>
                <w:rFonts w:ascii="仿宋" w:eastAsia="仿宋" w:hAnsi="仿宋" w:cs="仿宋" w:hint="eastAsia"/>
                <w:sz w:val="24"/>
              </w:rPr>
              <w:t>请学生将与考试有关的物品（书包、书籍、笔记、手机、草稿纸、电子词典等）放置到指定区域。</w:t>
            </w:r>
          </w:p>
        </w:tc>
      </w:tr>
      <w:tr w:rsidR="002C469C">
        <w:trPr>
          <w:trHeight w:val="631"/>
          <w:jc w:val="center"/>
        </w:trPr>
        <w:tc>
          <w:tcPr>
            <w:tcW w:w="2216" w:type="dxa"/>
            <w:vMerge/>
            <w:vAlign w:val="center"/>
          </w:tcPr>
          <w:p w:rsidR="002C469C" w:rsidRDefault="002C469C">
            <w:pPr>
              <w:numPr>
                <w:ilvl w:val="0"/>
                <w:numId w:val="2"/>
              </w:numPr>
              <w:spacing w:line="300" w:lineRule="exact"/>
              <w:ind w:left="0" w:firstLine="0"/>
              <w:jc w:val="center"/>
              <w:rPr>
                <w:rFonts w:ascii="仿宋" w:eastAsia="仿宋" w:hAnsi="仿宋" w:cs="仿宋"/>
                <w:sz w:val="24"/>
              </w:rPr>
            </w:pPr>
          </w:p>
        </w:tc>
        <w:tc>
          <w:tcPr>
            <w:tcW w:w="6079" w:type="dxa"/>
            <w:vMerge/>
            <w:vAlign w:val="center"/>
          </w:tcPr>
          <w:p w:rsidR="002C469C" w:rsidRDefault="002C469C">
            <w:pPr>
              <w:numPr>
                <w:ilvl w:val="0"/>
                <w:numId w:val="2"/>
              </w:numPr>
              <w:spacing w:line="300" w:lineRule="exact"/>
              <w:ind w:left="0" w:firstLine="0"/>
              <w:rPr>
                <w:rFonts w:ascii="仿宋" w:eastAsia="仿宋" w:hAnsi="仿宋" w:cs="仿宋"/>
                <w:sz w:val="24"/>
              </w:rPr>
            </w:pPr>
          </w:p>
        </w:tc>
      </w:tr>
      <w:tr w:rsidR="00EA5A77">
        <w:trPr>
          <w:trHeight w:val="631"/>
          <w:jc w:val="center"/>
        </w:trPr>
        <w:tc>
          <w:tcPr>
            <w:tcW w:w="2216" w:type="dxa"/>
            <w:vAlign w:val="center"/>
          </w:tcPr>
          <w:p w:rsidR="00EA5A77" w:rsidRDefault="00EA5A77" w:rsidP="00EA5A77">
            <w:pPr>
              <w:spacing w:line="300" w:lineRule="exact"/>
              <w:jc w:val="center"/>
              <w:rPr>
                <w:rFonts w:ascii="仿宋" w:eastAsia="仿宋" w:hAnsi="仿宋" w:cs="仿宋"/>
                <w:sz w:val="24"/>
              </w:rPr>
            </w:pPr>
            <w:r>
              <w:rPr>
                <w:rFonts w:ascii="仿宋" w:eastAsia="仿宋" w:hAnsi="仿宋" w:cs="仿宋" w:hint="eastAsia"/>
                <w:sz w:val="24"/>
              </w:rPr>
              <w:t>步骤二</w:t>
            </w:r>
          </w:p>
          <w:p w:rsidR="00EA5A77" w:rsidRDefault="00EA5A77" w:rsidP="00176F6C">
            <w:pPr>
              <w:spacing w:line="300" w:lineRule="exact"/>
              <w:jc w:val="center"/>
              <w:rPr>
                <w:rFonts w:ascii="仿宋" w:eastAsia="仿宋" w:hAnsi="仿宋" w:cs="仿宋"/>
                <w:sz w:val="24"/>
              </w:rPr>
            </w:pPr>
            <w:r>
              <w:rPr>
                <w:rFonts w:ascii="仿宋" w:eastAsia="仿宋" w:hAnsi="仿宋" w:cs="仿宋" w:hint="eastAsia"/>
                <w:sz w:val="24"/>
              </w:rPr>
              <w:t>调整学生座位</w:t>
            </w:r>
          </w:p>
          <w:p w:rsidR="00EA5A77" w:rsidRDefault="00EA5A77" w:rsidP="00176F6C">
            <w:pPr>
              <w:tabs>
                <w:tab w:val="left" w:pos="360"/>
              </w:tabs>
              <w:spacing w:line="300" w:lineRule="exact"/>
              <w:jc w:val="center"/>
              <w:rPr>
                <w:rFonts w:ascii="仿宋" w:eastAsia="仿宋" w:hAnsi="仿宋" w:cs="仿宋"/>
                <w:sz w:val="24"/>
              </w:rPr>
            </w:pPr>
            <w:r>
              <w:rPr>
                <w:rFonts w:ascii="仿宋" w:eastAsia="仿宋" w:hAnsi="仿宋" w:cs="仿宋"/>
                <w:sz w:val="24"/>
              </w:rPr>
              <w:t>组织考生签到</w:t>
            </w:r>
          </w:p>
          <w:p w:rsidR="00176F6C" w:rsidRDefault="00176F6C" w:rsidP="00176F6C">
            <w:pPr>
              <w:tabs>
                <w:tab w:val="left" w:pos="360"/>
              </w:tabs>
              <w:spacing w:line="300" w:lineRule="exact"/>
              <w:jc w:val="center"/>
              <w:rPr>
                <w:rFonts w:ascii="仿宋" w:eastAsia="仿宋" w:hAnsi="仿宋" w:cs="仿宋"/>
                <w:sz w:val="24"/>
              </w:rPr>
            </w:pPr>
            <w:r>
              <w:rPr>
                <w:rFonts w:ascii="仿宋" w:eastAsia="仿宋" w:hAnsi="仿宋" w:cs="仿宋"/>
                <w:sz w:val="24"/>
              </w:rPr>
              <w:t>检查证件</w:t>
            </w:r>
          </w:p>
        </w:tc>
        <w:tc>
          <w:tcPr>
            <w:tcW w:w="6079" w:type="dxa"/>
            <w:vAlign w:val="center"/>
          </w:tcPr>
          <w:p w:rsidR="00EA5A77" w:rsidRDefault="00EA5A77" w:rsidP="00EA5A77">
            <w:pPr>
              <w:spacing w:line="300" w:lineRule="exac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w:t>
            </w:r>
            <w:r>
              <w:rPr>
                <w:rFonts w:ascii="仿宋" w:eastAsia="仿宋" w:hAnsi="仿宋" w:cs="仿宋" w:hint="eastAsia"/>
                <w:sz w:val="24"/>
              </w:rPr>
              <w:t>要求考生按照签到表的座位号顺序蛇形排列就坐，每位考生横向至少间隔一个座位或者过道；</w:t>
            </w:r>
          </w:p>
          <w:p w:rsidR="00EA5A77" w:rsidRDefault="00EA5A77" w:rsidP="00EA5A77">
            <w:pPr>
              <w:spacing w:line="300" w:lineRule="exac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sidR="00176F6C">
              <w:rPr>
                <w:rFonts w:ascii="仿宋" w:eastAsia="仿宋" w:hAnsi="仿宋" w:cs="仿宋" w:hint="eastAsia"/>
                <w:sz w:val="24"/>
              </w:rPr>
              <w:t xml:space="preserve"> 请监考教师认真检查学生证件，无证件的学生不能参加考试；</w:t>
            </w:r>
          </w:p>
          <w:p w:rsidR="00EA5A77" w:rsidRPr="00EA5A77" w:rsidRDefault="00176F6C" w:rsidP="000A4ECF">
            <w:pPr>
              <w:spacing w:line="300" w:lineRule="exact"/>
              <w:rPr>
                <w:rFonts w:ascii="仿宋" w:eastAsia="仿宋" w:hAnsi="仿宋" w:cs="仿宋" w:hint="eastAsia"/>
                <w:sz w:val="24"/>
              </w:rPr>
            </w:pPr>
            <w:r>
              <w:rPr>
                <w:rFonts w:ascii="仿宋" w:eastAsia="仿宋" w:hAnsi="仿宋" w:cs="仿宋" w:hint="eastAsia"/>
                <w:sz w:val="24"/>
              </w:rPr>
              <w:t>3</w:t>
            </w:r>
            <w:r>
              <w:rPr>
                <w:rFonts w:ascii="仿宋" w:eastAsia="仿宋" w:hAnsi="仿宋" w:cs="仿宋"/>
                <w:sz w:val="24"/>
              </w:rPr>
              <w:t>.组织考生在签到表上签字</w:t>
            </w:r>
            <w:r>
              <w:rPr>
                <w:rFonts w:ascii="仿宋" w:eastAsia="仿宋" w:hAnsi="仿宋" w:cs="仿宋" w:hint="eastAsia"/>
                <w:sz w:val="24"/>
              </w:rPr>
              <w:t>。</w:t>
            </w:r>
          </w:p>
        </w:tc>
      </w:tr>
      <w:tr w:rsidR="002C469C">
        <w:trPr>
          <w:trHeight w:val="697"/>
          <w:jc w:val="center"/>
        </w:trPr>
        <w:tc>
          <w:tcPr>
            <w:tcW w:w="2216" w:type="dxa"/>
            <w:vMerge w:val="restart"/>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步骤三</w:t>
            </w:r>
          </w:p>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信息公布</w:t>
            </w:r>
          </w:p>
        </w:tc>
        <w:tc>
          <w:tcPr>
            <w:tcW w:w="6079" w:type="dxa"/>
            <w:vMerge w:val="restart"/>
            <w:vAlign w:val="center"/>
          </w:tcPr>
          <w:p w:rsidR="002C469C" w:rsidRDefault="00352E43">
            <w:pPr>
              <w:spacing w:line="300" w:lineRule="exact"/>
              <w:rPr>
                <w:rFonts w:ascii="仿宋" w:eastAsia="仿宋" w:hAnsi="仿宋" w:cs="仿宋"/>
                <w:sz w:val="24"/>
              </w:rPr>
            </w:pPr>
            <w:r>
              <w:rPr>
                <w:rFonts w:ascii="仿宋" w:eastAsia="仿宋" w:hAnsi="仿宋" w:cs="仿宋" w:hint="eastAsia"/>
                <w:sz w:val="24"/>
              </w:rPr>
              <w:t>请将以下信息书写在黑板上：</w:t>
            </w:r>
          </w:p>
          <w:p w:rsidR="002C469C" w:rsidRDefault="00352E43">
            <w:pPr>
              <w:spacing w:line="300" w:lineRule="exact"/>
              <w:rPr>
                <w:rFonts w:ascii="仿宋" w:eastAsia="仿宋" w:hAnsi="仿宋" w:cs="仿宋"/>
                <w:sz w:val="24"/>
              </w:rPr>
            </w:pPr>
            <w:r>
              <w:rPr>
                <w:rFonts w:ascii="仿宋" w:eastAsia="仿宋" w:hAnsi="仿宋" w:cs="仿宋" w:hint="eastAsia"/>
                <w:sz w:val="24"/>
              </w:rPr>
              <w:t>1.视频监控考场，请遵守考场纪律；</w:t>
            </w:r>
          </w:p>
          <w:p w:rsidR="002C469C" w:rsidRDefault="00352E43">
            <w:pPr>
              <w:spacing w:line="300" w:lineRule="exact"/>
              <w:rPr>
                <w:rFonts w:ascii="仿宋" w:eastAsia="仿宋" w:hAnsi="仿宋" w:cs="仿宋"/>
                <w:sz w:val="24"/>
              </w:rPr>
            </w:pPr>
            <w:r>
              <w:rPr>
                <w:rFonts w:ascii="仿宋" w:eastAsia="仿宋" w:hAnsi="仿宋" w:cs="仿宋" w:hint="eastAsia"/>
                <w:sz w:val="24"/>
              </w:rPr>
              <w:t>2.考生不得将手机带入考场，一经发现按作弊处理。3.举报电话：2901870；</w:t>
            </w:r>
          </w:p>
        </w:tc>
      </w:tr>
      <w:tr w:rsidR="002C469C" w:rsidTr="00EA4461">
        <w:trPr>
          <w:trHeight w:val="781"/>
          <w:jc w:val="center"/>
        </w:trPr>
        <w:tc>
          <w:tcPr>
            <w:tcW w:w="2216" w:type="dxa"/>
            <w:vMerge/>
            <w:vAlign w:val="center"/>
          </w:tcPr>
          <w:p w:rsidR="002C469C" w:rsidRDefault="002C469C">
            <w:pPr>
              <w:spacing w:line="300" w:lineRule="exact"/>
              <w:rPr>
                <w:rFonts w:ascii="仿宋" w:eastAsia="仿宋" w:hAnsi="仿宋" w:cs="仿宋"/>
                <w:sz w:val="24"/>
              </w:rPr>
            </w:pPr>
          </w:p>
        </w:tc>
        <w:tc>
          <w:tcPr>
            <w:tcW w:w="6079" w:type="dxa"/>
            <w:vMerge/>
            <w:vAlign w:val="center"/>
          </w:tcPr>
          <w:p w:rsidR="002C469C" w:rsidRDefault="002C469C">
            <w:pPr>
              <w:spacing w:line="300" w:lineRule="exact"/>
              <w:rPr>
                <w:rFonts w:ascii="仿宋" w:eastAsia="仿宋" w:hAnsi="仿宋" w:cs="仿宋"/>
                <w:sz w:val="24"/>
              </w:rPr>
            </w:pPr>
          </w:p>
        </w:tc>
      </w:tr>
      <w:tr w:rsidR="002C469C">
        <w:trPr>
          <w:trHeight w:val="848"/>
          <w:jc w:val="center"/>
        </w:trPr>
        <w:tc>
          <w:tcPr>
            <w:tcW w:w="2216" w:type="dxa"/>
            <w:vMerge w:val="restart"/>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步骤四</w:t>
            </w:r>
          </w:p>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宣读考场纪律</w:t>
            </w:r>
          </w:p>
        </w:tc>
        <w:tc>
          <w:tcPr>
            <w:tcW w:w="6079" w:type="dxa"/>
            <w:vMerge w:val="restart"/>
            <w:vAlign w:val="center"/>
          </w:tcPr>
          <w:p w:rsidR="002C469C" w:rsidRDefault="00352E43">
            <w:pPr>
              <w:spacing w:line="300" w:lineRule="exact"/>
              <w:rPr>
                <w:rFonts w:ascii="仿宋" w:eastAsia="仿宋" w:hAnsi="仿宋" w:cs="仿宋"/>
                <w:sz w:val="24"/>
              </w:rPr>
            </w:pPr>
            <w:r>
              <w:rPr>
                <w:rFonts w:ascii="仿宋" w:eastAsia="仿宋" w:hAnsi="仿宋" w:cs="仿宋" w:hint="eastAsia"/>
                <w:sz w:val="24"/>
              </w:rPr>
              <w:t>1.考生进入考场后应关闭所有通讯工具，并放置到指定位置。</w:t>
            </w:r>
          </w:p>
          <w:p w:rsidR="002C469C" w:rsidRDefault="00352E43">
            <w:pPr>
              <w:spacing w:line="300" w:lineRule="exact"/>
              <w:rPr>
                <w:rFonts w:ascii="仿宋" w:eastAsia="仿宋" w:hAnsi="仿宋" w:cs="仿宋"/>
                <w:sz w:val="24"/>
              </w:rPr>
            </w:pPr>
            <w:r>
              <w:rPr>
                <w:rFonts w:ascii="仿宋" w:eastAsia="仿宋" w:hAnsi="仿宋" w:cs="仿宋" w:hint="eastAsia"/>
                <w:sz w:val="24"/>
              </w:rPr>
              <w:t>2.考生必须携带学生证进入考场，未携带学生证者不得参加考试。</w:t>
            </w:r>
          </w:p>
          <w:p w:rsidR="002C469C" w:rsidRDefault="00352E43">
            <w:pPr>
              <w:spacing w:line="300" w:lineRule="exact"/>
              <w:rPr>
                <w:rFonts w:ascii="仿宋" w:eastAsia="仿宋" w:hAnsi="仿宋" w:cs="仿宋"/>
                <w:sz w:val="24"/>
              </w:rPr>
            </w:pPr>
            <w:r>
              <w:rPr>
                <w:rFonts w:ascii="仿宋" w:eastAsia="仿宋" w:hAnsi="仿宋" w:cs="仿宋" w:hint="eastAsia"/>
                <w:sz w:val="24"/>
              </w:rPr>
              <w:t>3.考生必须独立完成答卷，不许有违纪、作弊行为。</w:t>
            </w:r>
          </w:p>
          <w:p w:rsidR="002C469C" w:rsidRDefault="00352E43">
            <w:pPr>
              <w:spacing w:line="300" w:lineRule="exact"/>
              <w:rPr>
                <w:rFonts w:ascii="仿宋" w:eastAsia="仿宋" w:hAnsi="仿宋" w:cs="仿宋"/>
                <w:sz w:val="24"/>
              </w:rPr>
            </w:pPr>
            <w:r>
              <w:rPr>
                <w:rFonts w:ascii="仿宋" w:eastAsia="仿宋" w:hAnsi="仿宋" w:cs="仿宋" w:hint="eastAsia"/>
                <w:sz w:val="24"/>
              </w:rPr>
              <w:t>4.考生在考试过程中不得擅离考场，已答过的试卷卷面应朝下放置。</w:t>
            </w:r>
          </w:p>
          <w:p w:rsidR="002C469C" w:rsidRDefault="00352E43">
            <w:pPr>
              <w:spacing w:line="300" w:lineRule="exact"/>
              <w:rPr>
                <w:rFonts w:ascii="仿宋" w:eastAsia="仿宋" w:hAnsi="仿宋" w:cs="仿宋" w:hint="eastAsia"/>
                <w:sz w:val="24"/>
              </w:rPr>
            </w:pPr>
            <w:r>
              <w:rPr>
                <w:rFonts w:ascii="仿宋" w:eastAsia="仿宋" w:hAnsi="仿宋" w:cs="仿宋" w:hint="eastAsia"/>
                <w:sz w:val="24"/>
              </w:rPr>
              <w:t>5.考生有违纪、作弊行为的，取消该科目的考试成绩，并视情节轻重处以警告、记过及以上纪律处分。</w:t>
            </w:r>
          </w:p>
        </w:tc>
      </w:tr>
      <w:tr w:rsidR="002C469C" w:rsidTr="00224695">
        <w:trPr>
          <w:trHeight w:val="1986"/>
          <w:jc w:val="center"/>
        </w:trPr>
        <w:tc>
          <w:tcPr>
            <w:tcW w:w="2216" w:type="dxa"/>
            <w:vMerge/>
            <w:vAlign w:val="center"/>
          </w:tcPr>
          <w:p w:rsidR="002C469C" w:rsidRDefault="002C469C">
            <w:pPr>
              <w:numPr>
                <w:ilvl w:val="0"/>
                <w:numId w:val="2"/>
              </w:numPr>
              <w:spacing w:line="300" w:lineRule="exact"/>
              <w:ind w:left="0" w:firstLine="0"/>
              <w:rPr>
                <w:rFonts w:ascii="仿宋" w:eastAsia="仿宋" w:hAnsi="仿宋" w:cs="仿宋"/>
                <w:sz w:val="24"/>
              </w:rPr>
            </w:pPr>
          </w:p>
        </w:tc>
        <w:tc>
          <w:tcPr>
            <w:tcW w:w="6079" w:type="dxa"/>
            <w:vMerge/>
            <w:vAlign w:val="center"/>
          </w:tcPr>
          <w:p w:rsidR="002C469C" w:rsidRDefault="002C469C">
            <w:pPr>
              <w:numPr>
                <w:ilvl w:val="0"/>
                <w:numId w:val="2"/>
              </w:numPr>
              <w:spacing w:line="300" w:lineRule="exact"/>
              <w:ind w:left="0" w:firstLine="0"/>
              <w:rPr>
                <w:rFonts w:ascii="仿宋" w:eastAsia="仿宋" w:hAnsi="仿宋" w:cs="仿宋"/>
                <w:sz w:val="24"/>
              </w:rPr>
            </w:pPr>
          </w:p>
        </w:tc>
      </w:tr>
      <w:tr w:rsidR="002C469C">
        <w:trPr>
          <w:trHeight w:val="365"/>
          <w:jc w:val="center"/>
        </w:trPr>
        <w:tc>
          <w:tcPr>
            <w:tcW w:w="2216" w:type="dxa"/>
            <w:vMerge w:val="restart"/>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步骤五</w:t>
            </w:r>
          </w:p>
          <w:p w:rsidR="002C469C" w:rsidRDefault="00176F6C">
            <w:pPr>
              <w:spacing w:line="300" w:lineRule="exact"/>
              <w:jc w:val="center"/>
              <w:rPr>
                <w:rFonts w:ascii="仿宋" w:eastAsia="仿宋" w:hAnsi="仿宋" w:cs="仿宋"/>
                <w:sz w:val="24"/>
              </w:rPr>
            </w:pPr>
            <w:r>
              <w:rPr>
                <w:rFonts w:ascii="仿宋" w:eastAsia="仿宋" w:hAnsi="仿宋" w:cs="仿宋" w:hint="eastAsia"/>
                <w:sz w:val="24"/>
              </w:rPr>
              <w:t>发放试卷</w:t>
            </w:r>
          </w:p>
        </w:tc>
        <w:tc>
          <w:tcPr>
            <w:tcW w:w="6079" w:type="dxa"/>
            <w:vMerge w:val="restart"/>
            <w:vAlign w:val="center"/>
          </w:tcPr>
          <w:p w:rsidR="002C469C" w:rsidRDefault="00176F6C" w:rsidP="000A4ECF">
            <w:pPr>
              <w:spacing w:line="300" w:lineRule="exact"/>
              <w:rPr>
                <w:rFonts w:ascii="仿宋" w:eastAsia="仿宋" w:hAnsi="仿宋" w:cs="仿宋"/>
                <w:sz w:val="24"/>
              </w:rPr>
            </w:pPr>
            <w:r w:rsidRPr="00176F6C">
              <w:rPr>
                <w:rFonts w:ascii="仿宋" w:eastAsia="仿宋" w:hAnsi="仿宋" w:cs="仿宋" w:hint="eastAsia"/>
                <w:sz w:val="24"/>
              </w:rPr>
              <w:t>监考教师</w:t>
            </w:r>
            <w:r w:rsidR="000A4ECF">
              <w:rPr>
                <w:rFonts w:ascii="仿宋" w:eastAsia="仿宋" w:hAnsi="仿宋" w:cs="仿宋" w:hint="eastAsia"/>
                <w:sz w:val="24"/>
              </w:rPr>
              <w:t>启封试卷袋，</w:t>
            </w:r>
            <w:r w:rsidRPr="00176F6C">
              <w:rPr>
                <w:rFonts w:ascii="仿宋" w:eastAsia="仿宋" w:hAnsi="仿宋" w:cs="仿宋" w:hint="eastAsia"/>
                <w:sz w:val="24"/>
              </w:rPr>
              <w:t>考前5分钟</w:t>
            </w:r>
            <w:r w:rsidR="008C75DE">
              <w:rPr>
                <w:rFonts w:ascii="仿宋" w:eastAsia="仿宋" w:hAnsi="仿宋" w:cs="仿宋" w:hint="eastAsia"/>
                <w:sz w:val="24"/>
              </w:rPr>
              <w:t>开始</w:t>
            </w:r>
            <w:r w:rsidRPr="00176F6C">
              <w:rPr>
                <w:rFonts w:ascii="仿宋" w:eastAsia="仿宋" w:hAnsi="仿宋" w:cs="仿宋" w:hint="eastAsia"/>
                <w:sz w:val="24"/>
              </w:rPr>
              <w:t>发放试卷。</w:t>
            </w:r>
            <w:bookmarkStart w:id="10" w:name="_GoBack"/>
            <w:bookmarkEnd w:id="10"/>
          </w:p>
        </w:tc>
      </w:tr>
      <w:tr w:rsidR="002C469C" w:rsidTr="00176F6C">
        <w:trPr>
          <w:trHeight w:val="435"/>
          <w:jc w:val="center"/>
        </w:trPr>
        <w:tc>
          <w:tcPr>
            <w:tcW w:w="2216" w:type="dxa"/>
            <w:vMerge/>
            <w:vAlign w:val="center"/>
          </w:tcPr>
          <w:p w:rsidR="002C469C" w:rsidRDefault="002C469C">
            <w:pPr>
              <w:spacing w:line="300" w:lineRule="exact"/>
              <w:jc w:val="center"/>
              <w:rPr>
                <w:rFonts w:ascii="仿宋" w:eastAsia="仿宋" w:hAnsi="仿宋" w:cs="仿宋"/>
                <w:sz w:val="24"/>
              </w:rPr>
            </w:pPr>
          </w:p>
        </w:tc>
        <w:tc>
          <w:tcPr>
            <w:tcW w:w="6079" w:type="dxa"/>
            <w:vMerge/>
            <w:vAlign w:val="center"/>
          </w:tcPr>
          <w:p w:rsidR="002C469C" w:rsidRDefault="002C469C">
            <w:pPr>
              <w:spacing w:line="300" w:lineRule="exact"/>
              <w:rPr>
                <w:rFonts w:ascii="仿宋" w:eastAsia="仿宋" w:hAnsi="仿宋" w:cs="仿宋"/>
                <w:sz w:val="24"/>
              </w:rPr>
            </w:pPr>
          </w:p>
        </w:tc>
      </w:tr>
      <w:tr w:rsidR="002C469C">
        <w:trPr>
          <w:trHeight w:val="1032"/>
          <w:jc w:val="center"/>
        </w:trPr>
        <w:tc>
          <w:tcPr>
            <w:tcW w:w="2216" w:type="dxa"/>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步骤六</w:t>
            </w:r>
          </w:p>
          <w:p w:rsidR="00224695" w:rsidRDefault="00176F6C">
            <w:pPr>
              <w:spacing w:line="300" w:lineRule="exact"/>
              <w:jc w:val="center"/>
              <w:rPr>
                <w:rFonts w:ascii="仿宋" w:eastAsia="仿宋" w:hAnsi="仿宋" w:cs="仿宋"/>
                <w:sz w:val="24"/>
              </w:rPr>
            </w:pPr>
            <w:r>
              <w:rPr>
                <w:rFonts w:ascii="仿宋" w:eastAsia="仿宋" w:hAnsi="仿宋" w:cs="仿宋"/>
                <w:sz w:val="24"/>
              </w:rPr>
              <w:t>宣布考试</w:t>
            </w:r>
            <w:r w:rsidR="00224695">
              <w:rPr>
                <w:rFonts w:ascii="仿宋" w:eastAsia="仿宋" w:hAnsi="仿宋" w:cs="仿宋"/>
                <w:sz w:val="24"/>
              </w:rPr>
              <w:t>开始</w:t>
            </w:r>
          </w:p>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填写资料</w:t>
            </w:r>
          </w:p>
        </w:tc>
        <w:tc>
          <w:tcPr>
            <w:tcW w:w="6079" w:type="dxa"/>
            <w:vAlign w:val="center"/>
          </w:tcPr>
          <w:p w:rsidR="002C469C" w:rsidRDefault="00352E43">
            <w:pPr>
              <w:spacing w:line="300" w:lineRule="exact"/>
              <w:rPr>
                <w:rFonts w:ascii="仿宋" w:eastAsia="仿宋" w:hAnsi="仿宋" w:cs="仿宋"/>
                <w:sz w:val="24"/>
              </w:rPr>
            </w:pPr>
            <w:r>
              <w:rPr>
                <w:rFonts w:ascii="仿宋" w:eastAsia="仿宋" w:hAnsi="仿宋" w:cs="仿宋" w:hint="eastAsia"/>
                <w:sz w:val="24"/>
              </w:rPr>
              <w:t>认真填写考场记录单和试卷封面（</w:t>
            </w:r>
            <w:r w:rsidRPr="009162EE">
              <w:rPr>
                <w:rFonts w:ascii="仿宋" w:eastAsia="仿宋" w:hAnsi="仿宋" w:cs="仿宋" w:hint="eastAsia"/>
                <w:b/>
                <w:sz w:val="24"/>
              </w:rPr>
              <w:t>每场填写一份考场记录单</w:t>
            </w:r>
            <w:r w:rsidR="00176F6C" w:rsidRPr="009162EE">
              <w:rPr>
                <w:rFonts w:ascii="仿宋" w:eastAsia="仿宋" w:hAnsi="仿宋" w:cs="仿宋" w:hint="eastAsia"/>
                <w:b/>
                <w:sz w:val="24"/>
              </w:rPr>
              <w:t>，每班填写一份试卷封面</w:t>
            </w:r>
            <w:r w:rsidRPr="009162EE">
              <w:rPr>
                <w:rFonts w:ascii="仿宋" w:eastAsia="仿宋" w:hAnsi="仿宋" w:cs="仿宋" w:hint="eastAsia"/>
                <w:b/>
                <w:sz w:val="24"/>
              </w:rPr>
              <w:t>）</w:t>
            </w:r>
            <w:r w:rsidR="00176F6C">
              <w:rPr>
                <w:rFonts w:ascii="仿宋" w:eastAsia="仿宋" w:hAnsi="仿宋" w:cs="仿宋" w:hint="eastAsia"/>
                <w:sz w:val="24"/>
              </w:rPr>
              <w:t>。</w:t>
            </w:r>
          </w:p>
        </w:tc>
      </w:tr>
      <w:tr w:rsidR="002C469C">
        <w:trPr>
          <w:trHeight w:val="2100"/>
          <w:jc w:val="center"/>
        </w:trPr>
        <w:tc>
          <w:tcPr>
            <w:tcW w:w="2216" w:type="dxa"/>
            <w:vAlign w:val="center"/>
          </w:tcPr>
          <w:p w:rsidR="002C469C" w:rsidRDefault="00352E43">
            <w:pPr>
              <w:spacing w:line="300" w:lineRule="exact"/>
              <w:jc w:val="center"/>
              <w:rPr>
                <w:rFonts w:ascii="仿宋" w:eastAsia="仿宋" w:hAnsi="仿宋" w:cs="仿宋"/>
                <w:sz w:val="24"/>
              </w:rPr>
            </w:pPr>
            <w:r>
              <w:rPr>
                <w:rFonts w:ascii="仿宋" w:eastAsia="仿宋" w:hAnsi="仿宋" w:cs="仿宋" w:hint="eastAsia"/>
                <w:sz w:val="24"/>
              </w:rPr>
              <w:t>步骤七</w:t>
            </w:r>
          </w:p>
          <w:p w:rsidR="002C469C" w:rsidRDefault="00352E43">
            <w:pPr>
              <w:spacing w:line="300" w:lineRule="exact"/>
              <w:ind w:firstLineChars="200" w:firstLine="480"/>
              <w:rPr>
                <w:rFonts w:ascii="仿宋" w:eastAsia="仿宋" w:hAnsi="仿宋" w:cs="仿宋"/>
                <w:sz w:val="24"/>
              </w:rPr>
            </w:pPr>
            <w:r>
              <w:rPr>
                <w:rFonts w:ascii="仿宋" w:eastAsia="仿宋" w:hAnsi="仿宋" w:cs="仿宋" w:hint="eastAsia"/>
                <w:sz w:val="24"/>
              </w:rPr>
              <w:t>试卷交还</w:t>
            </w:r>
          </w:p>
        </w:tc>
        <w:tc>
          <w:tcPr>
            <w:tcW w:w="6079" w:type="dxa"/>
            <w:vAlign w:val="center"/>
          </w:tcPr>
          <w:p w:rsidR="00EA5A77" w:rsidRPr="00176F6C" w:rsidRDefault="00352E43">
            <w:pPr>
              <w:numPr>
                <w:ilvl w:val="0"/>
                <w:numId w:val="3"/>
              </w:numPr>
              <w:spacing w:line="300" w:lineRule="exact"/>
              <w:rPr>
                <w:rFonts w:ascii="仿宋" w:eastAsia="仿宋" w:hAnsi="仿宋" w:cs="仿宋"/>
                <w:b/>
                <w:sz w:val="24"/>
              </w:rPr>
            </w:pPr>
            <w:r w:rsidRPr="00176F6C">
              <w:rPr>
                <w:rFonts w:ascii="仿宋" w:eastAsia="仿宋" w:hAnsi="仿宋" w:cs="仿宋" w:hint="eastAsia"/>
                <w:b/>
                <w:sz w:val="24"/>
              </w:rPr>
              <w:t>考试结束后</w:t>
            </w:r>
            <w:r w:rsidR="00EA5A77" w:rsidRPr="00176F6C">
              <w:rPr>
                <w:rFonts w:ascii="仿宋" w:eastAsia="仿宋" w:hAnsi="仿宋" w:cs="仿宋" w:hint="eastAsia"/>
                <w:b/>
                <w:sz w:val="24"/>
              </w:rPr>
              <w:t>，</w:t>
            </w:r>
            <w:r w:rsidRPr="00176F6C">
              <w:rPr>
                <w:rFonts w:ascii="仿宋" w:eastAsia="仿宋" w:hAnsi="仿宋" w:cs="仿宋" w:hint="eastAsia"/>
                <w:b/>
                <w:sz w:val="24"/>
              </w:rPr>
              <w:t>监考教师</w:t>
            </w:r>
            <w:r w:rsidR="00EA5A77" w:rsidRPr="00176F6C">
              <w:rPr>
                <w:rFonts w:ascii="仿宋" w:eastAsia="仿宋" w:hAnsi="仿宋" w:cs="仿宋" w:hint="eastAsia"/>
                <w:b/>
                <w:sz w:val="24"/>
              </w:rPr>
              <w:t>收齐试卷，在考场清点无误后方可通知学生离开考场。</w:t>
            </w:r>
          </w:p>
          <w:p w:rsidR="002C469C" w:rsidRPr="000A4ECF" w:rsidRDefault="00EA5A77" w:rsidP="000A4ECF">
            <w:pPr>
              <w:numPr>
                <w:ilvl w:val="0"/>
                <w:numId w:val="3"/>
              </w:numPr>
              <w:spacing w:line="300" w:lineRule="exact"/>
              <w:rPr>
                <w:rFonts w:ascii="仿宋" w:eastAsia="仿宋" w:hAnsi="仿宋" w:cs="仿宋"/>
                <w:sz w:val="24"/>
              </w:rPr>
            </w:pPr>
            <w:r>
              <w:rPr>
                <w:rFonts w:ascii="仿宋" w:eastAsia="仿宋" w:hAnsi="仿宋" w:cs="仿宋"/>
                <w:sz w:val="24"/>
              </w:rPr>
              <w:t>监考教师携带清点无误后的试卷</w:t>
            </w:r>
            <w:r>
              <w:rPr>
                <w:rFonts w:ascii="仿宋" w:eastAsia="仿宋" w:hAnsi="仿宋" w:cs="仿宋" w:hint="eastAsia"/>
                <w:sz w:val="24"/>
              </w:rPr>
              <w:t>、</w:t>
            </w:r>
            <w:r>
              <w:rPr>
                <w:rFonts w:ascii="仿宋" w:eastAsia="仿宋" w:hAnsi="仿宋" w:cs="仿宋"/>
                <w:sz w:val="24"/>
              </w:rPr>
              <w:t>考生签到表</w:t>
            </w:r>
            <w:r>
              <w:rPr>
                <w:rFonts w:ascii="仿宋" w:eastAsia="仿宋" w:hAnsi="仿宋" w:cs="仿宋" w:hint="eastAsia"/>
                <w:sz w:val="24"/>
              </w:rPr>
              <w:t>、</w:t>
            </w:r>
            <w:r>
              <w:rPr>
                <w:rFonts w:ascii="仿宋" w:eastAsia="仿宋" w:hAnsi="仿宋" w:cs="仿宋"/>
                <w:sz w:val="24"/>
              </w:rPr>
              <w:t>考场记录单</w:t>
            </w:r>
            <w:r>
              <w:rPr>
                <w:rFonts w:ascii="仿宋" w:eastAsia="仿宋" w:hAnsi="仿宋" w:cs="仿宋" w:hint="eastAsia"/>
                <w:sz w:val="24"/>
              </w:rPr>
              <w:t>、</w:t>
            </w:r>
            <w:r>
              <w:rPr>
                <w:rFonts w:ascii="仿宋" w:eastAsia="仿宋" w:hAnsi="仿宋" w:cs="仿宋"/>
                <w:sz w:val="24"/>
              </w:rPr>
              <w:t>空白卷</w:t>
            </w:r>
            <w:r>
              <w:rPr>
                <w:rFonts w:ascii="仿宋" w:eastAsia="仿宋" w:hAnsi="仿宋" w:cs="仿宋" w:hint="eastAsia"/>
                <w:sz w:val="24"/>
              </w:rPr>
              <w:t>、</w:t>
            </w:r>
            <w:r>
              <w:rPr>
                <w:rFonts w:ascii="仿宋" w:eastAsia="仿宋" w:hAnsi="仿宋" w:cs="仿宋"/>
                <w:sz w:val="24"/>
              </w:rPr>
              <w:t>草稿纸等</w:t>
            </w:r>
            <w:r>
              <w:rPr>
                <w:rFonts w:ascii="仿宋" w:eastAsia="仿宋" w:hAnsi="仿宋" w:cs="仿宋" w:hint="eastAsia"/>
                <w:sz w:val="24"/>
              </w:rPr>
              <w:t>到考</w:t>
            </w:r>
            <w:proofErr w:type="gramStart"/>
            <w:r>
              <w:rPr>
                <w:rFonts w:ascii="仿宋" w:eastAsia="仿宋" w:hAnsi="仿宋" w:cs="仿宋" w:hint="eastAsia"/>
                <w:sz w:val="24"/>
              </w:rPr>
              <w:t>务</w:t>
            </w:r>
            <w:proofErr w:type="gramEnd"/>
            <w:r>
              <w:rPr>
                <w:rFonts w:ascii="仿宋" w:eastAsia="仿宋" w:hAnsi="仿宋" w:cs="仿宋" w:hint="eastAsia"/>
                <w:sz w:val="24"/>
              </w:rPr>
              <w:t>办公室进行装订、装袋等</w:t>
            </w:r>
            <w:r w:rsidR="00176F6C">
              <w:rPr>
                <w:rFonts w:ascii="仿宋" w:eastAsia="仿宋" w:hAnsi="仿宋" w:cs="仿宋" w:hint="eastAsia"/>
                <w:sz w:val="24"/>
              </w:rPr>
              <w:t>。</w:t>
            </w:r>
            <w:r w:rsidR="009162EE">
              <w:rPr>
                <w:rFonts w:ascii="仿宋" w:eastAsia="仿宋" w:hAnsi="仿宋" w:cs="仿宋" w:hint="eastAsia"/>
                <w:b/>
                <w:sz w:val="24"/>
              </w:rPr>
              <w:t>装订要求</w:t>
            </w:r>
            <w:r w:rsidR="00176F6C" w:rsidRPr="00176F6C">
              <w:rPr>
                <w:rFonts w:ascii="仿宋" w:eastAsia="仿宋" w:hAnsi="仿宋" w:cs="仿宋" w:hint="eastAsia"/>
                <w:b/>
                <w:sz w:val="24"/>
              </w:rPr>
              <w:t>：</w:t>
            </w:r>
            <w:r w:rsidR="00EA4461">
              <w:rPr>
                <w:rFonts w:ascii="仿宋" w:eastAsia="仿宋" w:hAnsi="仿宋" w:cs="仿宋" w:hint="eastAsia"/>
                <w:b/>
                <w:sz w:val="24"/>
              </w:rPr>
              <w:t>①按</w:t>
            </w:r>
            <w:r w:rsidR="009162EE">
              <w:rPr>
                <w:rFonts w:ascii="仿宋" w:eastAsia="仿宋" w:hAnsi="仿宋" w:cs="仿宋" w:hint="eastAsia"/>
                <w:b/>
                <w:sz w:val="24"/>
              </w:rPr>
              <w:t>学生</w:t>
            </w:r>
            <w:r w:rsidR="00EA4461">
              <w:rPr>
                <w:rFonts w:ascii="仿宋" w:eastAsia="仿宋" w:hAnsi="仿宋" w:cs="仿宋" w:hint="eastAsia"/>
                <w:b/>
                <w:sz w:val="24"/>
              </w:rPr>
              <w:t>签到表</w:t>
            </w:r>
            <w:r w:rsidR="009162EE">
              <w:rPr>
                <w:rFonts w:ascii="仿宋" w:eastAsia="仿宋" w:hAnsi="仿宋" w:cs="仿宋" w:hint="eastAsia"/>
                <w:b/>
                <w:sz w:val="24"/>
              </w:rPr>
              <w:t>顺序</w:t>
            </w:r>
            <w:r w:rsidR="00393E8D">
              <w:rPr>
                <w:rFonts w:ascii="仿宋" w:eastAsia="仿宋" w:hAnsi="仿宋" w:cs="仿宋" w:hint="eastAsia"/>
                <w:b/>
                <w:sz w:val="24"/>
              </w:rPr>
              <w:t>排列</w:t>
            </w:r>
            <w:r w:rsidR="00EA4461">
              <w:rPr>
                <w:rFonts w:ascii="仿宋" w:eastAsia="仿宋" w:hAnsi="仿宋" w:cs="仿宋" w:hint="eastAsia"/>
                <w:b/>
                <w:sz w:val="24"/>
              </w:rPr>
              <w:t>试卷②以班级为单位装订，每班装订一本</w:t>
            </w:r>
            <w:r w:rsidR="00EA4461">
              <w:rPr>
                <w:rFonts w:ascii="宋体" w:hAnsi="宋体" w:cs="仿宋" w:hint="eastAsia"/>
                <w:b/>
                <w:sz w:val="24"/>
              </w:rPr>
              <w:t>③</w:t>
            </w:r>
            <w:proofErr w:type="gramStart"/>
            <w:r w:rsidR="00EA4461">
              <w:rPr>
                <w:rFonts w:ascii="仿宋" w:eastAsia="仿宋" w:hAnsi="仿宋" w:cs="仿宋" w:hint="eastAsia"/>
                <w:b/>
                <w:sz w:val="24"/>
              </w:rPr>
              <w:t>缺考试</w:t>
            </w:r>
            <w:proofErr w:type="gramEnd"/>
            <w:r w:rsidR="00EA4461">
              <w:rPr>
                <w:rFonts w:ascii="仿宋" w:eastAsia="仿宋" w:hAnsi="仿宋" w:cs="仿宋" w:hint="eastAsia"/>
                <w:b/>
                <w:sz w:val="24"/>
              </w:rPr>
              <w:t>卷、</w:t>
            </w:r>
            <w:proofErr w:type="gramStart"/>
            <w:r w:rsidR="00EA4461">
              <w:rPr>
                <w:rFonts w:ascii="仿宋" w:eastAsia="仿宋" w:hAnsi="仿宋" w:cs="仿宋" w:hint="eastAsia"/>
                <w:b/>
                <w:sz w:val="24"/>
              </w:rPr>
              <w:t>空白卷不装订</w:t>
            </w:r>
            <w:proofErr w:type="gramEnd"/>
            <w:r w:rsidR="00EA4461">
              <w:rPr>
                <w:rFonts w:ascii="仿宋" w:eastAsia="仿宋" w:hAnsi="仿宋" w:cs="仿宋" w:hint="eastAsia"/>
                <w:b/>
                <w:sz w:val="24"/>
              </w:rPr>
              <w:t>在内</w:t>
            </w:r>
            <w:r w:rsidR="00EA4461">
              <w:rPr>
                <w:rFonts w:ascii="宋体" w:hAnsi="宋体" w:cs="仿宋" w:hint="eastAsia"/>
                <w:b/>
                <w:sz w:val="24"/>
              </w:rPr>
              <w:t>④</w:t>
            </w:r>
            <w:r w:rsidR="00EA4461">
              <w:rPr>
                <w:rFonts w:ascii="仿宋" w:eastAsia="仿宋" w:hAnsi="仿宋" w:cs="仿宋" w:hint="eastAsia"/>
                <w:b/>
                <w:sz w:val="24"/>
              </w:rPr>
              <w:t>有答题卡的</w:t>
            </w:r>
            <w:r w:rsidR="000A4ECF">
              <w:rPr>
                <w:rFonts w:ascii="仿宋" w:eastAsia="仿宋" w:hAnsi="仿宋" w:cs="仿宋" w:hint="eastAsia"/>
                <w:b/>
                <w:sz w:val="24"/>
              </w:rPr>
              <w:t>科目</w:t>
            </w:r>
            <w:r w:rsidR="00EA4461">
              <w:rPr>
                <w:rFonts w:ascii="仿宋" w:eastAsia="仿宋" w:hAnsi="仿宋" w:cs="仿宋" w:hint="eastAsia"/>
                <w:b/>
                <w:sz w:val="24"/>
              </w:rPr>
              <w:t>，答题卡、试卷分别装订</w:t>
            </w:r>
            <w:r w:rsidR="00EA4461">
              <w:rPr>
                <w:rFonts w:ascii="宋体" w:hAnsi="宋体" w:cs="仿宋" w:hint="eastAsia"/>
                <w:b/>
                <w:sz w:val="24"/>
              </w:rPr>
              <w:t>⑤</w:t>
            </w:r>
            <w:r w:rsidR="00EA4461">
              <w:rPr>
                <w:rFonts w:ascii="仿宋" w:eastAsia="仿宋" w:hAnsi="仿宋" w:cs="仿宋" w:hint="eastAsia"/>
                <w:b/>
                <w:sz w:val="24"/>
              </w:rPr>
              <w:t>装订后的试卷装入试卷袋，</w:t>
            </w:r>
            <w:r w:rsidR="00EA4461" w:rsidRPr="000A4ECF">
              <w:rPr>
                <w:rFonts w:ascii="仿宋" w:eastAsia="仿宋" w:hAnsi="仿宋" w:cs="仿宋" w:hint="eastAsia"/>
                <w:b/>
                <w:sz w:val="24"/>
              </w:rPr>
              <w:t>交给考</w:t>
            </w:r>
            <w:proofErr w:type="gramStart"/>
            <w:r w:rsidR="00EA4461" w:rsidRPr="000A4ECF">
              <w:rPr>
                <w:rFonts w:ascii="仿宋" w:eastAsia="仿宋" w:hAnsi="仿宋" w:cs="仿宋" w:hint="eastAsia"/>
                <w:b/>
                <w:sz w:val="24"/>
              </w:rPr>
              <w:t>务</w:t>
            </w:r>
            <w:proofErr w:type="gramEnd"/>
            <w:r w:rsidR="00EA4461" w:rsidRPr="000A4ECF">
              <w:rPr>
                <w:rFonts w:ascii="仿宋" w:eastAsia="仿宋" w:hAnsi="仿宋" w:cs="仿宋" w:hint="eastAsia"/>
                <w:b/>
                <w:sz w:val="24"/>
              </w:rPr>
              <w:t>人员。</w:t>
            </w:r>
          </w:p>
          <w:p w:rsidR="002C469C" w:rsidRDefault="00352E43">
            <w:pPr>
              <w:numPr>
                <w:ilvl w:val="0"/>
                <w:numId w:val="3"/>
              </w:numPr>
              <w:spacing w:line="300" w:lineRule="exact"/>
              <w:rPr>
                <w:rFonts w:ascii="仿宋" w:eastAsia="仿宋" w:hAnsi="仿宋" w:cs="仿宋"/>
                <w:sz w:val="24"/>
              </w:rPr>
            </w:pPr>
            <w:r>
              <w:rPr>
                <w:rFonts w:ascii="仿宋" w:eastAsia="仿宋" w:hAnsi="仿宋" w:cs="仿宋" w:hint="eastAsia"/>
                <w:sz w:val="24"/>
              </w:rPr>
              <w:t>需要交还的资料：试卷、答题卡</w:t>
            </w:r>
            <w:r w:rsidR="008C75DE">
              <w:rPr>
                <w:rFonts w:ascii="仿宋" w:eastAsia="仿宋" w:hAnsi="仿宋" w:cs="仿宋" w:hint="eastAsia"/>
                <w:sz w:val="24"/>
              </w:rPr>
              <w:t>（若有）</w:t>
            </w:r>
            <w:r>
              <w:rPr>
                <w:rFonts w:ascii="仿宋" w:eastAsia="仿宋" w:hAnsi="仿宋" w:cs="仿宋" w:hint="eastAsia"/>
                <w:sz w:val="24"/>
              </w:rPr>
              <w:t>、考场记录单、考生签到表。</w:t>
            </w:r>
          </w:p>
        </w:tc>
      </w:tr>
    </w:tbl>
    <w:p w:rsidR="002C469C" w:rsidRDefault="002C469C">
      <w:pPr>
        <w:jc w:val="center"/>
        <w:rPr>
          <w:rFonts w:ascii="仿宋" w:eastAsia="仿宋" w:hAnsi="仿宋" w:cs="仿宋"/>
          <w:sz w:val="24"/>
        </w:rPr>
      </w:pPr>
    </w:p>
    <w:p w:rsidR="002C469C" w:rsidRDefault="00352E43">
      <w:pPr>
        <w:jc w:val="center"/>
        <w:outlineLvl w:val="0"/>
        <w:rPr>
          <w:rFonts w:ascii="仿宋" w:eastAsia="仿宋" w:hAnsi="仿宋" w:cs="仿宋"/>
          <w:sz w:val="24"/>
        </w:rPr>
      </w:pPr>
      <w:bookmarkStart w:id="11" w:name="_Toc31247"/>
      <w:r>
        <w:rPr>
          <w:rFonts w:ascii="仿宋" w:eastAsia="仿宋" w:hAnsi="仿宋" w:cs="仿宋" w:hint="eastAsia"/>
          <w:b/>
          <w:bCs/>
          <w:sz w:val="32"/>
          <w:szCs w:val="32"/>
        </w:rPr>
        <w:t>巡视员守则</w:t>
      </w:r>
      <w:bookmarkEnd w:id="11"/>
    </w:p>
    <w:p w:rsidR="002C469C" w:rsidRDefault="00352E43">
      <w:pPr>
        <w:spacing w:line="480" w:lineRule="exact"/>
        <w:ind w:firstLineChars="200" w:firstLine="560"/>
        <w:jc w:val="left"/>
        <w:rPr>
          <w:rStyle w:val="NormalCharacter"/>
          <w:rFonts w:ascii="仿宋" w:eastAsia="仿宋" w:hAnsi="仿宋" w:cs="仿宋"/>
          <w:sz w:val="28"/>
          <w:szCs w:val="28"/>
        </w:rPr>
      </w:pPr>
      <w:r>
        <w:rPr>
          <w:rStyle w:val="NormalCharacter"/>
          <w:rFonts w:ascii="仿宋" w:eastAsia="仿宋" w:hAnsi="仿宋" w:cs="仿宋" w:hint="eastAsia"/>
          <w:sz w:val="28"/>
          <w:szCs w:val="28"/>
        </w:rPr>
        <w:t>为加大监考和巡视力度，从考风入手抓学风促校风。考试工作实行双巡视制度，即除了正常安排监考教师外，还要组织考场巡视</w:t>
      </w:r>
      <w:r w:rsidR="008C75DE">
        <w:rPr>
          <w:rStyle w:val="NormalCharacter"/>
          <w:rFonts w:ascii="仿宋" w:eastAsia="仿宋" w:hAnsi="仿宋" w:cs="仿宋" w:hint="eastAsia"/>
          <w:sz w:val="28"/>
          <w:szCs w:val="28"/>
        </w:rPr>
        <w:t>，</w:t>
      </w:r>
      <w:r>
        <w:rPr>
          <w:rStyle w:val="NormalCharacter"/>
          <w:rFonts w:ascii="仿宋" w:eastAsia="仿宋" w:hAnsi="仿宋" w:cs="仿宋" w:hint="eastAsia"/>
          <w:sz w:val="28"/>
          <w:szCs w:val="28"/>
        </w:rPr>
        <w:t>校、院两级教学管理人员随机巡视</w:t>
      </w:r>
      <w:r w:rsidR="008C75DE">
        <w:rPr>
          <w:rStyle w:val="NormalCharacter"/>
          <w:rFonts w:ascii="仿宋" w:eastAsia="仿宋" w:hAnsi="仿宋" w:cs="仿宋" w:hint="eastAsia"/>
          <w:sz w:val="28"/>
          <w:szCs w:val="28"/>
        </w:rPr>
        <w:t>以及</w:t>
      </w:r>
      <w:r>
        <w:rPr>
          <w:rStyle w:val="NormalCharacter"/>
          <w:rFonts w:ascii="仿宋" w:eastAsia="仿宋" w:hAnsi="仿宋" w:cs="仿宋" w:hint="eastAsia"/>
          <w:sz w:val="28"/>
          <w:szCs w:val="28"/>
        </w:rPr>
        <w:t>课程所在</w:t>
      </w:r>
      <w:r w:rsidR="008C75DE">
        <w:rPr>
          <w:rStyle w:val="NormalCharacter"/>
          <w:rFonts w:ascii="仿宋" w:eastAsia="仿宋" w:hAnsi="仿宋" w:cs="仿宋" w:hint="eastAsia"/>
          <w:sz w:val="28"/>
          <w:szCs w:val="28"/>
        </w:rPr>
        <w:t>学</w:t>
      </w:r>
      <w:r>
        <w:rPr>
          <w:rStyle w:val="NormalCharacter"/>
          <w:rFonts w:ascii="仿宋" w:eastAsia="仿宋" w:hAnsi="仿宋" w:cs="仿宋" w:hint="eastAsia"/>
          <w:sz w:val="28"/>
          <w:szCs w:val="28"/>
        </w:rPr>
        <w:t>院和学生所在学院的教师或管理人员定点巡视。</w:t>
      </w:r>
    </w:p>
    <w:p w:rsidR="002C469C" w:rsidRDefault="00352E43">
      <w:pPr>
        <w:spacing w:line="480" w:lineRule="exact"/>
        <w:ind w:firstLineChars="200" w:firstLine="560"/>
        <w:jc w:val="left"/>
        <w:rPr>
          <w:rStyle w:val="NormalCharacter"/>
          <w:rFonts w:ascii="仿宋" w:eastAsia="仿宋" w:hAnsi="仿宋" w:cs="仿宋"/>
          <w:sz w:val="28"/>
          <w:szCs w:val="28"/>
        </w:rPr>
      </w:pPr>
      <w:r>
        <w:rPr>
          <w:rStyle w:val="NormalCharacter"/>
          <w:rFonts w:ascii="仿宋" w:eastAsia="仿宋" w:hAnsi="仿宋" w:cs="仿宋" w:hint="eastAsia"/>
          <w:sz w:val="28"/>
          <w:szCs w:val="28"/>
        </w:rPr>
        <w:t>巡视人员在巡视中要做到严格</w:t>
      </w:r>
      <w:r w:rsidR="008C75DE">
        <w:rPr>
          <w:rStyle w:val="NormalCharacter"/>
          <w:rFonts w:ascii="仿宋" w:eastAsia="仿宋" w:hAnsi="仿宋" w:cs="仿宋" w:hint="eastAsia"/>
          <w:sz w:val="28"/>
          <w:szCs w:val="28"/>
        </w:rPr>
        <w:t>检查</w:t>
      </w:r>
      <w:r>
        <w:rPr>
          <w:rStyle w:val="NormalCharacter"/>
          <w:rFonts w:ascii="仿宋" w:eastAsia="仿宋" w:hAnsi="仿宋" w:cs="仿宋" w:hint="eastAsia"/>
          <w:sz w:val="28"/>
          <w:szCs w:val="28"/>
        </w:rPr>
        <w:t>，不徇私情，认真履行以下权力和义务：</w:t>
      </w:r>
    </w:p>
    <w:p w:rsidR="002C469C" w:rsidRDefault="00352E43">
      <w:pPr>
        <w:pStyle w:val="a7"/>
        <w:widowControl/>
        <w:numPr>
          <w:ilvl w:val="0"/>
          <w:numId w:val="4"/>
        </w:numPr>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巡视员要认真学习学校的相关管理规定，熟悉</w:t>
      </w:r>
      <w:proofErr w:type="gramStart"/>
      <w:r>
        <w:rPr>
          <w:rFonts w:ascii="仿宋" w:eastAsia="仿宋" w:hAnsi="仿宋" w:cs="仿宋" w:hint="eastAsia"/>
          <w:sz w:val="28"/>
          <w:szCs w:val="28"/>
        </w:rPr>
        <w:t>巡</w:t>
      </w:r>
      <w:proofErr w:type="gramEnd"/>
      <w:r>
        <w:rPr>
          <w:rFonts w:ascii="仿宋" w:eastAsia="仿宋" w:hAnsi="仿宋" w:cs="仿宋" w:hint="eastAsia"/>
          <w:sz w:val="28"/>
          <w:szCs w:val="28"/>
        </w:rPr>
        <w:t>考工作职责，以高度的责任感，做好考试的监督、检查工作。</w:t>
      </w:r>
    </w:p>
    <w:p w:rsidR="002C469C" w:rsidRDefault="00352E43">
      <w:pPr>
        <w:pStyle w:val="a7"/>
        <w:widowControl/>
        <w:numPr>
          <w:ilvl w:val="0"/>
          <w:numId w:val="4"/>
        </w:numPr>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开考前10分钟，巡视员巡视各考场的考前准备工作，检查内容包括：</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（1） 监考人员是否按时到岗，如发现迟到人员应及时告知考</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工作人员</w:t>
      </w:r>
      <w:r w:rsidR="008C75DE">
        <w:rPr>
          <w:rFonts w:ascii="仿宋" w:eastAsia="仿宋" w:hAnsi="仿宋" w:cs="仿宋" w:hint="eastAsia"/>
          <w:sz w:val="28"/>
          <w:szCs w:val="28"/>
        </w:rPr>
        <w:t>并做记录</w:t>
      </w:r>
      <w:r>
        <w:rPr>
          <w:rFonts w:ascii="仿宋" w:eastAsia="仿宋" w:hAnsi="仿宋" w:cs="仿宋" w:hint="eastAsia"/>
          <w:sz w:val="28"/>
          <w:szCs w:val="28"/>
        </w:rPr>
        <w:t>。</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（2）考生入场秩序，监考人员是否查验学生考试相关证件。</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（3）考场是否按要求间隔安排座位，与考试无关用品是否统一放在指定地点等。如发现不符合要求的，应督促其立即改正。</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3. 开考15分钟后，巡考人员巡视各考场情况（英语考试播放听力时，请暂停巡视，待听力考试结束后再进行），检查内容包括：</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（1） 监考人员是否认真履行《监考人员守则》，有无看报、看手机、聚集聊天、随意离开考场等现象。如发现监考不符合要求的，应立即督促其改正。</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（2） 巡视考生考场纪律情况，如发现考生有违纪或作弊行为，应立即予以制止，并通知监考人员按要求进行相关处理。如实填写《考场记录单》。</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（3） 统计各考场考生缺考情况，并核对《考场记录单》。</w:t>
      </w:r>
    </w:p>
    <w:p w:rsidR="002C469C" w:rsidRDefault="00352E43">
      <w:pPr>
        <w:pStyle w:val="a7"/>
        <w:widowControl/>
        <w:spacing w:beforeAutospacing="0" w:afterAutospacing="0" w:line="480" w:lineRule="exact"/>
        <w:ind w:firstLineChars="200" w:firstLine="560"/>
        <w:rPr>
          <w:rFonts w:ascii="仿宋" w:eastAsia="仿宋" w:hAnsi="仿宋" w:cs="仿宋"/>
          <w:sz w:val="28"/>
          <w:szCs w:val="28"/>
        </w:rPr>
      </w:pPr>
      <w:r>
        <w:rPr>
          <w:rFonts w:ascii="仿宋" w:eastAsia="仿宋" w:hAnsi="仿宋" w:cs="仿宋" w:hint="eastAsia"/>
          <w:sz w:val="28"/>
          <w:szCs w:val="28"/>
        </w:rPr>
        <w:t>5. 考试过程中如有突发事情发生，巡考人员应督促监考人员维持考场秩序，稳定学生情绪，并立即通知考</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工作人员</w:t>
      </w:r>
      <w:r w:rsidR="008C75DE">
        <w:rPr>
          <w:rFonts w:ascii="仿宋" w:eastAsia="仿宋" w:hAnsi="仿宋" w:cs="仿宋" w:hint="eastAsia"/>
          <w:sz w:val="28"/>
          <w:szCs w:val="28"/>
        </w:rPr>
        <w:t>做出处理</w:t>
      </w:r>
      <w:r>
        <w:rPr>
          <w:rFonts w:ascii="仿宋" w:eastAsia="仿宋" w:hAnsi="仿宋" w:cs="仿宋" w:hint="eastAsia"/>
          <w:sz w:val="28"/>
          <w:szCs w:val="28"/>
        </w:rPr>
        <w:t>。</w:t>
      </w:r>
    </w:p>
    <w:p w:rsidR="002C469C" w:rsidRDefault="00352E43">
      <w:pPr>
        <w:pStyle w:val="a7"/>
        <w:widowControl/>
        <w:spacing w:beforeAutospacing="0" w:afterAutospacing="0" w:line="480" w:lineRule="exact"/>
        <w:ind w:firstLineChars="200" w:firstLine="560"/>
        <w:rPr>
          <w:rFonts w:ascii="仿宋" w:eastAsia="仿宋" w:hAnsi="仿宋" w:cs="仿宋"/>
          <w:b/>
        </w:rPr>
      </w:pPr>
      <w:r>
        <w:rPr>
          <w:rFonts w:ascii="仿宋" w:eastAsia="仿宋" w:hAnsi="仿宋" w:cs="仿宋" w:hint="eastAsia"/>
          <w:sz w:val="28"/>
          <w:szCs w:val="28"/>
        </w:rPr>
        <w:t>6. 巡考完毕，巡考人员将填写完整的《河北东方学院按考场巡视报告单》送至考</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办公室。</w:t>
      </w:r>
    </w:p>
    <w:p w:rsidR="002C469C" w:rsidRDefault="002C469C">
      <w:pPr>
        <w:pStyle w:val="a3"/>
        <w:spacing w:line="400" w:lineRule="exact"/>
        <w:jc w:val="center"/>
        <w:rPr>
          <w:rFonts w:ascii="仿宋" w:eastAsia="仿宋" w:hAnsi="仿宋" w:cs="仿宋"/>
          <w:b/>
          <w:szCs w:val="24"/>
        </w:rPr>
      </w:pPr>
    </w:p>
    <w:p w:rsidR="002C469C" w:rsidRDefault="002C469C">
      <w:pPr>
        <w:pStyle w:val="a3"/>
        <w:spacing w:line="400" w:lineRule="exact"/>
        <w:jc w:val="center"/>
        <w:outlineLvl w:val="0"/>
        <w:rPr>
          <w:rFonts w:ascii="仿宋" w:eastAsia="仿宋" w:hAnsi="仿宋" w:cs="仿宋"/>
          <w:b/>
          <w:sz w:val="32"/>
          <w:szCs w:val="32"/>
        </w:rPr>
      </w:pPr>
    </w:p>
    <w:p w:rsidR="002C469C" w:rsidRDefault="00352E43">
      <w:pPr>
        <w:pStyle w:val="a3"/>
        <w:spacing w:line="400" w:lineRule="exact"/>
        <w:jc w:val="center"/>
        <w:outlineLvl w:val="0"/>
        <w:rPr>
          <w:rFonts w:ascii="仿宋" w:eastAsia="仿宋" w:hAnsi="仿宋" w:cs="仿宋"/>
          <w:sz w:val="32"/>
          <w:szCs w:val="32"/>
        </w:rPr>
      </w:pPr>
      <w:bookmarkStart w:id="12" w:name="_Toc10850"/>
      <w:r>
        <w:rPr>
          <w:rFonts w:ascii="仿宋" w:eastAsia="仿宋" w:hAnsi="仿宋" w:cs="仿宋" w:hint="eastAsia"/>
          <w:b/>
          <w:sz w:val="32"/>
          <w:szCs w:val="32"/>
        </w:rPr>
        <w:lastRenderedPageBreak/>
        <w:t>考试违纪及作弊认定办法</w:t>
      </w:r>
      <w:bookmarkEnd w:id="12"/>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bCs/>
          <w:szCs w:val="24"/>
        </w:rPr>
        <w:t>第一条 参加考试的学生必须凭学生本人身份证或学生证入场。无证件者不得参加考试。</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bCs/>
          <w:szCs w:val="24"/>
        </w:rPr>
        <w:t>第二条 考生不遵守考场纪律，不服从考试工作人员的安排与要求，有下列行为之一</w:t>
      </w:r>
      <w:r w:rsidRPr="00543B74">
        <w:rPr>
          <w:rFonts w:ascii="仿宋" w:eastAsia="仿宋" w:hAnsi="仿宋" w:cs="仿宋" w:hint="eastAsia"/>
          <w:szCs w:val="24"/>
        </w:rPr>
        <w:t>的，应当认定为考试违纪：</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1.携带规定以外的物品进入考场或者未放在指定位置的（手机不得带入考场）；</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2.未在规定的座位参加考试的；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3.在考试过程中旁窥、交头接耳、互打暗号或者手势的；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4.未经考试工作人员同意在考试过程中擅自离开考场的；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5.考试开始信号发出前答题或者考试结束信号发出后继续答题的；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6.用规定以外的笔或者纸答题或者在试卷规定以外的地方书写姓名、考号或者以其他方式在答卷上标记信息的；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7.将试卷、答卷(含答题卡、答题纸等，下同)、草稿纸等考试用纸带出考场的；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8.在考场或者学院禁止的范围内，喧哗、吸烟或者实施其他影响考场秩序的行为的；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9.其他违反考场规则但尚未构成作弊的行为。</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第三条 考生违背考试公平、公正原则，以不正当手段获得或者试图获得试题答案、考试成绩，有下列行为之一的，应当认定为考试作弊：</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1.携带与考试内容相关的文字材料或者存储有与考试内容相关资料的电子设备参加考试的；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2.抄袭或者协助他人抄袭试题答案或者与考试内容相关的资料的；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3.抢夺、窃取他人试卷、答卷或者强迫他人为自己抄袭提供方便的；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4.在考试过程中使用通讯设备的；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5.由他人冒名代替参加考试或代替他人参加考试的；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6.故意销毁试卷、答卷或者考试材料的；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7.在答卷上填写与本人身份不符的姓名、考号等信息的；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8.传、接物品或者交换试卷、答卷、草稿纸的；</w:t>
      </w:r>
    </w:p>
    <w:p w:rsidR="002C469C" w:rsidRPr="00543B74" w:rsidRDefault="00352E43" w:rsidP="00543B74">
      <w:pPr>
        <w:pStyle w:val="a3"/>
        <w:spacing w:line="320" w:lineRule="exact"/>
        <w:ind w:firstLineChars="200" w:firstLine="480"/>
        <w:rPr>
          <w:rFonts w:ascii="仿宋" w:eastAsia="仿宋" w:hAnsi="仿宋" w:cs="仿宋"/>
          <w:szCs w:val="24"/>
        </w:rPr>
      </w:pPr>
      <w:r w:rsidRPr="00543B74">
        <w:rPr>
          <w:rFonts w:ascii="仿宋" w:eastAsia="仿宋" w:hAnsi="仿宋" w:cs="仿宋" w:hint="eastAsia"/>
          <w:szCs w:val="24"/>
        </w:rPr>
        <w:t>9.其他作弊行为。</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bCs/>
          <w:szCs w:val="24"/>
        </w:rPr>
        <w:t>第四条 考试工作人员在考试过程中或者在考试结束后发现下列行为之一的，应当认定相关的考生实施了考试作弊行为：</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1.</w:t>
      </w:r>
      <w:r w:rsidRPr="00543B74">
        <w:rPr>
          <w:rFonts w:ascii="仿宋" w:eastAsia="仿宋" w:hAnsi="仿宋" w:cs="仿宋" w:hint="eastAsia"/>
          <w:bCs/>
          <w:szCs w:val="24"/>
        </w:rPr>
        <w:t>通过伪造证件、证明、档案及其他材料获得考试资格和考试成绩的；</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2.</w:t>
      </w:r>
      <w:r w:rsidRPr="00543B74">
        <w:rPr>
          <w:rFonts w:ascii="仿宋" w:eastAsia="仿宋" w:hAnsi="仿宋" w:cs="仿宋" w:hint="eastAsia"/>
          <w:bCs/>
          <w:szCs w:val="24"/>
        </w:rPr>
        <w:t>评卷过程中被发现同一科目同一考场有两份以上(含两份)答卷答案雷同的；</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3.</w:t>
      </w:r>
      <w:r w:rsidRPr="00543B74">
        <w:rPr>
          <w:rFonts w:ascii="仿宋" w:eastAsia="仿宋" w:hAnsi="仿宋" w:cs="仿宋" w:hint="eastAsia"/>
          <w:bCs/>
          <w:szCs w:val="24"/>
        </w:rPr>
        <w:t>考场纪律混乱、考试秩序失控，出现大面积考试作弊现象的；</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4.</w:t>
      </w:r>
      <w:r w:rsidRPr="00543B74">
        <w:rPr>
          <w:rFonts w:ascii="仿宋" w:eastAsia="仿宋" w:hAnsi="仿宋" w:cs="仿宋" w:hint="eastAsia"/>
          <w:bCs/>
          <w:szCs w:val="24"/>
        </w:rPr>
        <w:t>考试工作人员协助实施作弊行为，事后查实的；</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5.</w:t>
      </w:r>
      <w:r w:rsidRPr="00543B74">
        <w:rPr>
          <w:rFonts w:ascii="仿宋" w:eastAsia="仿宋" w:hAnsi="仿宋" w:cs="仿宋" w:hint="eastAsia"/>
          <w:bCs/>
          <w:szCs w:val="24"/>
        </w:rPr>
        <w:t>其他应认定为作弊的行为。</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bCs/>
          <w:szCs w:val="24"/>
        </w:rPr>
        <w:t>第五条 考生应当自觉维护考试工作场所的秩序，服从考试工作人员的管理，有下列行为之一者，应当认定为违反考场纪律：</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1.</w:t>
      </w:r>
      <w:r w:rsidRPr="00543B74">
        <w:rPr>
          <w:rFonts w:ascii="仿宋" w:eastAsia="仿宋" w:hAnsi="仿宋" w:cs="仿宋" w:hint="eastAsia"/>
          <w:bCs/>
          <w:szCs w:val="24"/>
        </w:rPr>
        <w:t>故意扰乱考场、评卷场所等考试工作场所秩序；</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2.</w:t>
      </w:r>
      <w:r w:rsidRPr="00543B74">
        <w:rPr>
          <w:rFonts w:ascii="仿宋" w:eastAsia="仿宋" w:hAnsi="仿宋" w:cs="仿宋" w:hint="eastAsia"/>
          <w:bCs/>
          <w:szCs w:val="24"/>
        </w:rPr>
        <w:t>拒绝、妨碍考试工作人员履行管理职责；</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3.</w:t>
      </w:r>
      <w:r w:rsidRPr="00543B74">
        <w:rPr>
          <w:rFonts w:ascii="仿宋" w:eastAsia="仿宋" w:hAnsi="仿宋" w:cs="仿宋" w:hint="eastAsia"/>
          <w:bCs/>
          <w:szCs w:val="24"/>
        </w:rPr>
        <w:t>威胁、侮辱、诽谤、诬陷考试工作人员或其他考生；</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szCs w:val="24"/>
        </w:rPr>
        <w:t>4.</w:t>
      </w:r>
      <w:r w:rsidRPr="00543B74">
        <w:rPr>
          <w:rFonts w:ascii="仿宋" w:eastAsia="仿宋" w:hAnsi="仿宋" w:cs="仿宋" w:hint="eastAsia"/>
          <w:bCs/>
          <w:szCs w:val="24"/>
        </w:rPr>
        <w:t>其他扰乱考试管理秩序的行为。</w:t>
      </w:r>
    </w:p>
    <w:p w:rsidR="002C469C" w:rsidRPr="00543B74" w:rsidRDefault="00352E43" w:rsidP="00543B74">
      <w:pPr>
        <w:pStyle w:val="a3"/>
        <w:spacing w:line="320" w:lineRule="exact"/>
        <w:ind w:firstLineChars="200" w:firstLine="480"/>
        <w:rPr>
          <w:rFonts w:ascii="仿宋" w:eastAsia="仿宋" w:hAnsi="仿宋" w:cs="仿宋"/>
          <w:bCs/>
          <w:szCs w:val="24"/>
        </w:rPr>
      </w:pPr>
      <w:r w:rsidRPr="00543B74">
        <w:rPr>
          <w:rFonts w:ascii="仿宋" w:eastAsia="仿宋" w:hAnsi="仿宋" w:cs="仿宋" w:hint="eastAsia"/>
          <w:bCs/>
          <w:szCs w:val="24"/>
        </w:rPr>
        <w:t>第六条 对于学生考试违纪、作弊行为，监考人员应当收集、保留直接证明学生违纪、作弊的物品或照片，监考人员据实填写“考场记录单”，当事学生签名。当事学生拒绝签名的，监考人员应当在“考场记录单”上说明情况，并由两名以上证明人签名，注明日期。</w:t>
      </w:r>
    </w:p>
    <w:p w:rsidR="002C469C" w:rsidRDefault="00352E43" w:rsidP="00543B74">
      <w:pPr>
        <w:pStyle w:val="a3"/>
        <w:spacing w:line="320" w:lineRule="exact"/>
        <w:ind w:firstLineChars="200" w:firstLine="480"/>
        <w:rPr>
          <w:rFonts w:ascii="仿宋" w:eastAsia="仿宋" w:hAnsi="仿宋" w:cs="仿宋"/>
          <w:sz w:val="28"/>
          <w:szCs w:val="28"/>
        </w:rPr>
      </w:pPr>
      <w:r w:rsidRPr="00543B74">
        <w:rPr>
          <w:rFonts w:ascii="仿宋" w:eastAsia="仿宋" w:hAnsi="仿宋" w:cs="仿宋" w:hint="eastAsia"/>
          <w:bCs/>
          <w:szCs w:val="24"/>
        </w:rPr>
        <w:t>第七条  对</w:t>
      </w:r>
      <w:r w:rsidRPr="00543B74">
        <w:rPr>
          <w:rFonts w:ascii="仿宋" w:eastAsia="仿宋" w:hAnsi="仿宋" w:cs="仿宋" w:hint="eastAsia"/>
          <w:szCs w:val="24"/>
        </w:rPr>
        <w:t>于考试违纪、作弊的学生，学院依据学院学生纪律处分有关规定进行处理。</w:t>
      </w:r>
    </w:p>
    <w:p w:rsidR="002C469C" w:rsidRDefault="002C469C">
      <w:pPr>
        <w:widowControl/>
        <w:jc w:val="left"/>
        <w:rPr>
          <w:rFonts w:ascii="仿宋" w:eastAsia="仿宋" w:hAnsi="仿宋" w:cs="仿宋"/>
          <w:sz w:val="24"/>
        </w:rPr>
        <w:sectPr w:rsidR="002C469C" w:rsidSect="000F597F">
          <w:footerReference w:type="default" r:id="rId9"/>
          <w:pgSz w:w="11906" w:h="16838"/>
          <w:pgMar w:top="1134" w:right="1276" w:bottom="1134" w:left="1276" w:header="851" w:footer="992" w:gutter="0"/>
          <w:pgNumType w:start="1"/>
          <w:cols w:space="425"/>
          <w:docGrid w:type="lines" w:linePitch="312"/>
        </w:sectPr>
      </w:pPr>
    </w:p>
    <w:p w:rsidR="002C469C" w:rsidRDefault="00352E43" w:rsidP="005F5798">
      <w:pPr>
        <w:spacing w:beforeLines="50" w:before="156" w:line="560" w:lineRule="exact"/>
        <w:jc w:val="center"/>
        <w:outlineLvl w:val="0"/>
        <w:rPr>
          <w:rFonts w:ascii="仿宋" w:eastAsia="仿宋" w:hAnsi="仿宋" w:cs="仿宋"/>
          <w:sz w:val="24"/>
        </w:rPr>
      </w:pPr>
      <w:bookmarkStart w:id="13" w:name="_Toc22304"/>
      <w:r>
        <w:rPr>
          <w:rFonts w:ascii="仿宋" w:eastAsia="仿宋" w:hAnsi="仿宋" w:cs="仿宋" w:hint="eastAsia"/>
          <w:b/>
          <w:bCs/>
          <w:sz w:val="32"/>
          <w:szCs w:val="32"/>
        </w:rPr>
        <w:lastRenderedPageBreak/>
        <w:t>考场巡视报告单</w:t>
      </w:r>
      <w:bookmarkEnd w:id="13"/>
    </w:p>
    <w:p w:rsidR="002C469C" w:rsidRDefault="00352E43">
      <w:pPr>
        <w:spacing w:line="440" w:lineRule="exact"/>
        <w:rPr>
          <w:rFonts w:ascii="仿宋" w:eastAsia="仿宋" w:hAnsi="仿宋" w:cs="仿宋"/>
          <w:sz w:val="24"/>
        </w:rPr>
      </w:pPr>
      <w:r>
        <w:rPr>
          <w:rFonts w:ascii="仿宋" w:eastAsia="仿宋" w:hAnsi="仿宋" w:cs="仿宋" w:hint="eastAsia"/>
          <w:sz w:val="24"/>
        </w:rPr>
        <w:t xml:space="preserve">     巡视单位 ：                                     考试时间：   年   月   日（   时   分</w:t>
      </w:r>
      <w:r>
        <w:rPr>
          <w:rFonts w:ascii="仿宋" w:eastAsia="仿宋" w:hAnsi="仿宋" w:cs="仿宋" w:hint="eastAsia"/>
          <w:sz w:val="24"/>
        </w:rPr>
        <w:softHyphen/>
      </w:r>
      <w:r>
        <w:rPr>
          <w:rFonts w:ascii="仿宋" w:eastAsia="仿宋" w:hAnsi="仿宋" w:cs="仿宋" w:hint="eastAsia"/>
          <w:sz w:val="24"/>
        </w:rPr>
        <w:softHyphen/>
      </w:r>
      <w:r>
        <w:rPr>
          <w:rFonts w:ascii="仿宋" w:eastAsia="仿宋" w:hAnsi="仿宋" w:cs="仿宋" w:hint="eastAsia"/>
          <w:sz w:val="24"/>
        </w:rPr>
        <w:softHyphen/>
        <w:t xml:space="preserve">---   时   分）                                        </w:t>
      </w:r>
    </w:p>
    <w:tbl>
      <w:tblPr>
        <w:tblW w:w="141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83"/>
        <w:gridCol w:w="2031"/>
        <w:gridCol w:w="1980"/>
        <w:gridCol w:w="2160"/>
        <w:gridCol w:w="1800"/>
        <w:gridCol w:w="3401"/>
        <w:gridCol w:w="1608"/>
      </w:tblGrid>
      <w:tr w:rsidR="002C469C">
        <w:trPr>
          <w:trHeight w:val="397"/>
          <w:jc w:val="center"/>
        </w:trPr>
        <w:tc>
          <w:tcPr>
            <w:tcW w:w="1183" w:type="dxa"/>
            <w:vMerge w:val="restart"/>
            <w:vAlign w:val="center"/>
          </w:tcPr>
          <w:p w:rsidR="002C469C" w:rsidRDefault="00352E43">
            <w:pPr>
              <w:jc w:val="center"/>
              <w:rPr>
                <w:rFonts w:ascii="仿宋" w:eastAsia="仿宋" w:hAnsi="仿宋" w:cs="仿宋"/>
                <w:sz w:val="24"/>
              </w:rPr>
            </w:pPr>
            <w:r>
              <w:rPr>
                <w:rFonts w:ascii="仿宋" w:eastAsia="仿宋" w:hAnsi="仿宋" w:cs="仿宋" w:hint="eastAsia"/>
                <w:sz w:val="24"/>
              </w:rPr>
              <w:t>考场</w:t>
            </w:r>
          </w:p>
        </w:tc>
        <w:tc>
          <w:tcPr>
            <w:tcW w:w="2031" w:type="dxa"/>
            <w:vMerge w:val="restart"/>
            <w:vAlign w:val="center"/>
          </w:tcPr>
          <w:p w:rsidR="002C469C" w:rsidRDefault="00352E43">
            <w:pPr>
              <w:jc w:val="center"/>
              <w:rPr>
                <w:rFonts w:ascii="仿宋" w:eastAsia="仿宋" w:hAnsi="仿宋" w:cs="仿宋"/>
                <w:sz w:val="24"/>
              </w:rPr>
            </w:pPr>
            <w:r>
              <w:rPr>
                <w:rFonts w:ascii="仿宋" w:eastAsia="仿宋" w:hAnsi="仿宋" w:cs="仿宋" w:hint="eastAsia"/>
                <w:sz w:val="24"/>
              </w:rPr>
              <w:t>科目</w:t>
            </w:r>
          </w:p>
        </w:tc>
        <w:tc>
          <w:tcPr>
            <w:tcW w:w="10949" w:type="dxa"/>
            <w:gridSpan w:val="5"/>
            <w:vAlign w:val="center"/>
          </w:tcPr>
          <w:p w:rsidR="002C469C" w:rsidRDefault="00352E43">
            <w:pPr>
              <w:jc w:val="center"/>
              <w:rPr>
                <w:rFonts w:ascii="仿宋" w:eastAsia="仿宋" w:hAnsi="仿宋" w:cs="仿宋"/>
                <w:sz w:val="24"/>
              </w:rPr>
            </w:pPr>
            <w:r>
              <w:rPr>
                <w:rFonts w:ascii="仿宋" w:eastAsia="仿宋" w:hAnsi="仿宋" w:cs="仿宋" w:hint="eastAsia"/>
                <w:sz w:val="24"/>
              </w:rPr>
              <w:t>考场情况</w:t>
            </w:r>
          </w:p>
        </w:tc>
      </w:tr>
      <w:tr w:rsidR="002C469C">
        <w:trPr>
          <w:trHeight w:val="397"/>
          <w:jc w:val="center"/>
        </w:trPr>
        <w:tc>
          <w:tcPr>
            <w:tcW w:w="1183" w:type="dxa"/>
            <w:vMerge/>
            <w:vAlign w:val="center"/>
          </w:tcPr>
          <w:p w:rsidR="002C469C" w:rsidRDefault="002C469C">
            <w:pPr>
              <w:jc w:val="center"/>
              <w:rPr>
                <w:rFonts w:ascii="仿宋" w:eastAsia="仿宋" w:hAnsi="仿宋" w:cs="仿宋"/>
                <w:sz w:val="24"/>
              </w:rPr>
            </w:pPr>
          </w:p>
        </w:tc>
        <w:tc>
          <w:tcPr>
            <w:tcW w:w="2031" w:type="dxa"/>
            <w:vMerge/>
            <w:vAlign w:val="center"/>
          </w:tcPr>
          <w:p w:rsidR="002C469C" w:rsidRDefault="002C469C">
            <w:pPr>
              <w:jc w:val="center"/>
              <w:rPr>
                <w:rFonts w:ascii="仿宋" w:eastAsia="仿宋" w:hAnsi="仿宋" w:cs="仿宋"/>
                <w:sz w:val="24"/>
              </w:rPr>
            </w:pPr>
          </w:p>
        </w:tc>
        <w:tc>
          <w:tcPr>
            <w:tcW w:w="1980" w:type="dxa"/>
            <w:vAlign w:val="center"/>
          </w:tcPr>
          <w:p w:rsidR="002C469C" w:rsidRDefault="00352E43">
            <w:pPr>
              <w:jc w:val="center"/>
              <w:rPr>
                <w:rFonts w:ascii="仿宋" w:eastAsia="仿宋" w:hAnsi="仿宋" w:cs="仿宋"/>
                <w:sz w:val="24"/>
              </w:rPr>
            </w:pPr>
            <w:r>
              <w:rPr>
                <w:rFonts w:ascii="仿宋" w:eastAsia="仿宋" w:hAnsi="仿宋" w:cs="仿宋" w:hint="eastAsia"/>
                <w:sz w:val="24"/>
              </w:rPr>
              <w:t>考场卫生</w:t>
            </w:r>
          </w:p>
        </w:tc>
        <w:tc>
          <w:tcPr>
            <w:tcW w:w="2160" w:type="dxa"/>
            <w:vAlign w:val="center"/>
          </w:tcPr>
          <w:p w:rsidR="002C469C" w:rsidRDefault="00352E43">
            <w:pPr>
              <w:jc w:val="center"/>
              <w:rPr>
                <w:rFonts w:ascii="仿宋" w:eastAsia="仿宋" w:hAnsi="仿宋" w:cs="仿宋"/>
                <w:sz w:val="24"/>
              </w:rPr>
            </w:pPr>
            <w:r>
              <w:rPr>
                <w:rFonts w:ascii="仿宋" w:eastAsia="仿宋" w:hAnsi="仿宋" w:cs="仿宋" w:hint="eastAsia"/>
                <w:sz w:val="24"/>
              </w:rPr>
              <w:t>考场安排</w:t>
            </w:r>
          </w:p>
        </w:tc>
        <w:tc>
          <w:tcPr>
            <w:tcW w:w="1800" w:type="dxa"/>
            <w:vAlign w:val="center"/>
          </w:tcPr>
          <w:p w:rsidR="002C469C" w:rsidRDefault="00352E43">
            <w:pPr>
              <w:jc w:val="center"/>
              <w:rPr>
                <w:rFonts w:ascii="仿宋" w:eastAsia="仿宋" w:hAnsi="仿宋" w:cs="仿宋"/>
                <w:sz w:val="24"/>
              </w:rPr>
            </w:pPr>
            <w:r>
              <w:rPr>
                <w:rFonts w:ascii="仿宋" w:eastAsia="仿宋" w:hAnsi="仿宋" w:cs="仿宋" w:hint="eastAsia"/>
                <w:sz w:val="24"/>
              </w:rPr>
              <w:t>考场纪律</w:t>
            </w:r>
          </w:p>
        </w:tc>
        <w:tc>
          <w:tcPr>
            <w:tcW w:w="3401" w:type="dxa"/>
            <w:tcBorders>
              <w:right w:val="single" w:sz="4" w:space="0" w:color="auto"/>
            </w:tcBorders>
            <w:vAlign w:val="center"/>
          </w:tcPr>
          <w:p w:rsidR="002C469C" w:rsidRDefault="00352E43">
            <w:pPr>
              <w:jc w:val="center"/>
              <w:rPr>
                <w:rFonts w:ascii="仿宋" w:eastAsia="仿宋" w:hAnsi="仿宋" w:cs="仿宋"/>
                <w:sz w:val="24"/>
              </w:rPr>
            </w:pPr>
            <w:r>
              <w:rPr>
                <w:rFonts w:ascii="仿宋" w:eastAsia="仿宋" w:hAnsi="仿宋" w:cs="仿宋" w:hint="eastAsia"/>
                <w:sz w:val="24"/>
              </w:rPr>
              <w:t>监考教师</w:t>
            </w:r>
          </w:p>
        </w:tc>
        <w:tc>
          <w:tcPr>
            <w:tcW w:w="1608" w:type="dxa"/>
            <w:tcBorders>
              <w:top w:val="single" w:sz="6" w:space="0" w:color="auto"/>
              <w:left w:val="single" w:sz="4" w:space="0" w:color="auto"/>
              <w:bottom w:val="single" w:sz="6" w:space="0" w:color="auto"/>
              <w:right w:val="single" w:sz="6" w:space="0" w:color="auto"/>
            </w:tcBorders>
            <w:vAlign w:val="center"/>
          </w:tcPr>
          <w:p w:rsidR="002C469C" w:rsidRDefault="00352E43">
            <w:pPr>
              <w:jc w:val="center"/>
              <w:rPr>
                <w:rFonts w:ascii="仿宋" w:eastAsia="仿宋" w:hAnsi="仿宋" w:cs="仿宋"/>
                <w:sz w:val="24"/>
              </w:rPr>
            </w:pPr>
            <w:r>
              <w:rPr>
                <w:rFonts w:ascii="仿宋" w:eastAsia="仿宋" w:hAnsi="仿宋" w:cs="仿宋" w:hint="eastAsia"/>
                <w:sz w:val="24"/>
              </w:rPr>
              <w:t>备注</w:t>
            </w: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Borders>
              <w:right w:val="single" w:sz="4" w:space="0" w:color="auto"/>
            </w:tcBorders>
          </w:tcPr>
          <w:p w:rsidR="002C469C" w:rsidRDefault="002C469C">
            <w:pPr>
              <w:spacing w:line="360" w:lineRule="auto"/>
              <w:rPr>
                <w:rFonts w:ascii="仿宋" w:eastAsia="仿宋" w:hAnsi="仿宋" w:cs="仿宋"/>
                <w:b/>
                <w:sz w:val="24"/>
              </w:rPr>
            </w:pPr>
          </w:p>
        </w:tc>
        <w:tc>
          <w:tcPr>
            <w:tcW w:w="2160" w:type="dxa"/>
            <w:tcBorders>
              <w:left w:val="single" w:sz="4" w:space="0" w:color="auto"/>
            </w:tcBorders>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top w:val="single" w:sz="6" w:space="0" w:color="auto"/>
              <w:left w:val="single" w:sz="4" w:space="0" w:color="auto"/>
              <w:bottom w:val="single" w:sz="6" w:space="0" w:color="auto"/>
              <w:right w:val="single" w:sz="6"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top w:val="single" w:sz="6" w:space="0" w:color="auto"/>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r w:rsidR="002C469C">
        <w:trPr>
          <w:trHeight w:val="397"/>
          <w:jc w:val="center"/>
        </w:trPr>
        <w:tc>
          <w:tcPr>
            <w:tcW w:w="1183" w:type="dxa"/>
          </w:tcPr>
          <w:p w:rsidR="002C469C" w:rsidRDefault="002C469C">
            <w:pPr>
              <w:spacing w:line="360" w:lineRule="auto"/>
              <w:rPr>
                <w:rFonts w:ascii="仿宋" w:eastAsia="仿宋" w:hAnsi="仿宋" w:cs="仿宋"/>
                <w:b/>
                <w:sz w:val="24"/>
              </w:rPr>
            </w:pPr>
          </w:p>
        </w:tc>
        <w:tc>
          <w:tcPr>
            <w:tcW w:w="2031" w:type="dxa"/>
          </w:tcPr>
          <w:p w:rsidR="002C469C" w:rsidRDefault="002C469C">
            <w:pPr>
              <w:spacing w:line="360" w:lineRule="auto"/>
              <w:rPr>
                <w:rFonts w:ascii="仿宋" w:eastAsia="仿宋" w:hAnsi="仿宋" w:cs="仿宋"/>
                <w:b/>
                <w:sz w:val="24"/>
              </w:rPr>
            </w:pPr>
          </w:p>
        </w:tc>
        <w:tc>
          <w:tcPr>
            <w:tcW w:w="1980" w:type="dxa"/>
          </w:tcPr>
          <w:p w:rsidR="002C469C" w:rsidRDefault="002C469C">
            <w:pPr>
              <w:spacing w:line="360" w:lineRule="auto"/>
              <w:rPr>
                <w:rFonts w:ascii="仿宋" w:eastAsia="仿宋" w:hAnsi="仿宋" w:cs="仿宋"/>
                <w:b/>
                <w:sz w:val="24"/>
              </w:rPr>
            </w:pPr>
          </w:p>
        </w:tc>
        <w:tc>
          <w:tcPr>
            <w:tcW w:w="2160" w:type="dxa"/>
          </w:tcPr>
          <w:p w:rsidR="002C469C" w:rsidRDefault="002C469C">
            <w:pPr>
              <w:spacing w:line="360" w:lineRule="auto"/>
              <w:rPr>
                <w:rFonts w:ascii="仿宋" w:eastAsia="仿宋" w:hAnsi="仿宋" w:cs="仿宋"/>
                <w:b/>
                <w:sz w:val="24"/>
              </w:rPr>
            </w:pPr>
          </w:p>
        </w:tc>
        <w:tc>
          <w:tcPr>
            <w:tcW w:w="1800" w:type="dxa"/>
          </w:tcPr>
          <w:p w:rsidR="002C469C" w:rsidRDefault="002C469C">
            <w:pPr>
              <w:spacing w:line="360" w:lineRule="auto"/>
              <w:rPr>
                <w:rFonts w:ascii="仿宋" w:eastAsia="仿宋" w:hAnsi="仿宋" w:cs="仿宋"/>
                <w:b/>
                <w:sz w:val="24"/>
              </w:rPr>
            </w:pPr>
          </w:p>
        </w:tc>
        <w:tc>
          <w:tcPr>
            <w:tcW w:w="3401" w:type="dxa"/>
            <w:tcBorders>
              <w:right w:val="single" w:sz="4" w:space="0" w:color="auto"/>
            </w:tcBorders>
          </w:tcPr>
          <w:p w:rsidR="002C469C" w:rsidRDefault="002C469C">
            <w:pPr>
              <w:jc w:val="center"/>
              <w:rPr>
                <w:rFonts w:ascii="仿宋" w:eastAsia="仿宋" w:hAnsi="仿宋" w:cs="仿宋"/>
                <w:sz w:val="24"/>
              </w:rPr>
            </w:pPr>
          </w:p>
        </w:tc>
        <w:tc>
          <w:tcPr>
            <w:tcW w:w="1608" w:type="dxa"/>
            <w:tcBorders>
              <w:left w:val="single" w:sz="4" w:space="0" w:color="auto"/>
            </w:tcBorders>
          </w:tcPr>
          <w:p w:rsidR="002C469C" w:rsidRDefault="002C469C">
            <w:pPr>
              <w:jc w:val="center"/>
              <w:rPr>
                <w:rFonts w:ascii="仿宋" w:eastAsia="仿宋" w:hAnsi="仿宋" w:cs="仿宋"/>
                <w:sz w:val="24"/>
              </w:rPr>
            </w:pPr>
          </w:p>
        </w:tc>
      </w:tr>
    </w:tbl>
    <w:p w:rsidR="002C469C" w:rsidRDefault="00352E43">
      <w:pPr>
        <w:pStyle w:val="a5"/>
        <w:rPr>
          <w:rFonts w:ascii="仿宋" w:eastAsia="仿宋" w:hAnsi="仿宋" w:cs="仿宋"/>
          <w:sz w:val="24"/>
          <w:szCs w:val="24"/>
        </w:rPr>
      </w:pPr>
      <w:r>
        <w:rPr>
          <w:rFonts w:ascii="仿宋" w:eastAsia="仿宋" w:hAnsi="仿宋" w:cs="仿宋" w:hint="eastAsia"/>
          <w:sz w:val="24"/>
          <w:szCs w:val="24"/>
        </w:rPr>
        <w:t>备注：1.考场卫生情况主要检查考场环境是否清洁、桌面、抽屉里是否有其他纸张资料；</w:t>
      </w:r>
    </w:p>
    <w:p w:rsidR="002C469C" w:rsidRDefault="00352E43">
      <w:pPr>
        <w:pStyle w:val="a5"/>
        <w:ind w:firstLineChars="300" w:firstLine="720"/>
        <w:rPr>
          <w:rFonts w:ascii="仿宋" w:eastAsia="仿宋" w:hAnsi="仿宋" w:cs="仿宋"/>
          <w:sz w:val="24"/>
          <w:szCs w:val="24"/>
        </w:rPr>
      </w:pPr>
      <w:r>
        <w:rPr>
          <w:rFonts w:ascii="仿宋" w:eastAsia="仿宋" w:hAnsi="仿宋" w:cs="仿宋" w:hint="eastAsia"/>
          <w:sz w:val="24"/>
          <w:szCs w:val="24"/>
        </w:rPr>
        <w:t>2.考场安排主要检查是否有调换考场、更换监考教师或调整考试时间现象，考场学生座位安排是否规范；</w:t>
      </w:r>
    </w:p>
    <w:p w:rsidR="002C469C" w:rsidRDefault="00352E43">
      <w:pPr>
        <w:pStyle w:val="a5"/>
        <w:ind w:firstLineChars="300" w:firstLine="720"/>
        <w:rPr>
          <w:rFonts w:ascii="仿宋" w:eastAsia="仿宋" w:hAnsi="仿宋" w:cs="仿宋"/>
          <w:sz w:val="24"/>
          <w:szCs w:val="24"/>
        </w:rPr>
      </w:pPr>
      <w:r>
        <w:rPr>
          <w:rFonts w:ascii="仿宋" w:eastAsia="仿宋" w:hAnsi="仿宋" w:cs="仿宋" w:hint="eastAsia"/>
          <w:sz w:val="24"/>
          <w:szCs w:val="24"/>
        </w:rPr>
        <w:t>3.考场纪律主要检查考试过程中考生是否严格遵守考场纪律；</w:t>
      </w:r>
    </w:p>
    <w:p w:rsidR="002C469C" w:rsidRDefault="00352E43">
      <w:pPr>
        <w:pStyle w:val="a5"/>
        <w:ind w:leftChars="300" w:left="870" w:hangingChars="100" w:hanging="240"/>
        <w:rPr>
          <w:rFonts w:ascii="仿宋" w:eastAsia="仿宋" w:hAnsi="仿宋" w:cs="仿宋"/>
          <w:sz w:val="24"/>
          <w:szCs w:val="24"/>
        </w:rPr>
      </w:pPr>
      <w:r>
        <w:rPr>
          <w:rFonts w:ascii="仿宋" w:eastAsia="仿宋" w:hAnsi="仿宋" w:cs="仿宋" w:hint="eastAsia"/>
          <w:sz w:val="24"/>
          <w:szCs w:val="24"/>
        </w:rPr>
        <w:t>4.监考教师工作主要检查监考教师是否按规定在黑板上书写“警示语”和举报电话， 监考教师是否有看书看报、聊天及擅离职守现象，监考教师是否清理座位附近与考试相关的书籍、笔记和纸张等物品，是否有错发、漏发试卷和试题错误现象；</w:t>
      </w:r>
    </w:p>
    <w:p w:rsidR="002C469C" w:rsidRDefault="00352E43">
      <w:pPr>
        <w:ind w:firstLineChars="300" w:firstLine="720"/>
        <w:rPr>
          <w:rFonts w:ascii="仿宋" w:eastAsia="仿宋" w:hAnsi="仿宋" w:cs="仿宋"/>
          <w:sz w:val="24"/>
        </w:rPr>
      </w:pPr>
      <w:r>
        <w:rPr>
          <w:rFonts w:ascii="仿宋" w:eastAsia="仿宋" w:hAnsi="仿宋" w:cs="仿宋" w:hint="eastAsia"/>
          <w:sz w:val="24"/>
        </w:rPr>
        <w:t xml:space="preserve">5.巡考结束后请及时将本表送至教务处。             </w:t>
      </w:r>
    </w:p>
    <w:p w:rsidR="002C469C" w:rsidRDefault="00352E43">
      <w:pPr>
        <w:widowControl/>
        <w:jc w:val="left"/>
        <w:rPr>
          <w:rFonts w:ascii="仿宋" w:eastAsia="仿宋" w:hAnsi="仿宋" w:cs="仿宋"/>
          <w:sz w:val="24"/>
        </w:rPr>
        <w:sectPr w:rsidR="002C469C" w:rsidSect="000F597F">
          <w:pgSz w:w="16838" w:h="11906" w:orient="landscape"/>
          <w:pgMar w:top="567" w:right="1134" w:bottom="567" w:left="1134" w:header="851" w:footer="992" w:gutter="0"/>
          <w:pgNumType w:start="9"/>
          <w:cols w:space="425"/>
          <w:docGrid w:type="lines" w:linePitch="312"/>
        </w:sectPr>
      </w:pPr>
      <w:r>
        <w:rPr>
          <w:rFonts w:ascii="仿宋" w:eastAsia="仿宋" w:hAnsi="仿宋" w:cs="仿宋" w:hint="eastAsia"/>
          <w:sz w:val="24"/>
        </w:rPr>
        <w:t xml:space="preserve">                                                                                          巡视人员签字：</w:t>
      </w:r>
    </w:p>
    <w:p w:rsidR="002C469C" w:rsidRDefault="00352E43">
      <w:pPr>
        <w:jc w:val="center"/>
        <w:outlineLvl w:val="0"/>
        <w:rPr>
          <w:rFonts w:ascii="仿宋" w:eastAsia="仿宋" w:hAnsi="仿宋" w:cs="仿宋"/>
          <w:sz w:val="36"/>
          <w:szCs w:val="44"/>
        </w:rPr>
      </w:pPr>
      <w:bookmarkStart w:id="14" w:name="_Toc15921"/>
      <w:r>
        <w:rPr>
          <w:rFonts w:ascii="仿宋" w:eastAsia="仿宋" w:hAnsi="仿宋" w:cs="仿宋" w:hint="eastAsia"/>
          <w:b/>
          <w:bCs/>
          <w:sz w:val="32"/>
          <w:szCs w:val="40"/>
        </w:rPr>
        <w:lastRenderedPageBreak/>
        <w:t>考场布置要求</w:t>
      </w:r>
      <w:bookmarkEnd w:id="14"/>
    </w:p>
    <w:p w:rsidR="002C469C" w:rsidRDefault="00352E43">
      <w:pPr>
        <w:ind w:firstLineChars="200" w:firstLine="560"/>
        <w:rPr>
          <w:rFonts w:ascii="仿宋" w:eastAsia="仿宋" w:hAnsi="仿宋" w:cs="仿宋"/>
          <w:sz w:val="28"/>
          <w:szCs w:val="36"/>
        </w:rPr>
      </w:pPr>
      <w:r>
        <w:rPr>
          <w:rFonts w:ascii="仿宋" w:eastAsia="仿宋" w:hAnsi="仿宋" w:cs="仿宋" w:hint="eastAsia"/>
          <w:sz w:val="28"/>
          <w:szCs w:val="36"/>
        </w:rPr>
        <w:t>1</w:t>
      </w:r>
      <w:r w:rsidR="00843B3C">
        <w:rPr>
          <w:rFonts w:ascii="仿宋" w:eastAsia="仿宋" w:hAnsi="仿宋" w:cs="仿宋" w:hint="eastAsia"/>
          <w:sz w:val="28"/>
          <w:szCs w:val="36"/>
        </w:rPr>
        <w:t>、考试周期间要求学生把教室内的所有个人物品全部带走，各学院按照本学期教室区划分，以学院为单位负责组织学生打扫</w:t>
      </w:r>
      <w:r>
        <w:rPr>
          <w:rFonts w:ascii="仿宋" w:eastAsia="仿宋" w:hAnsi="仿宋" w:cs="仿宋" w:hint="eastAsia"/>
          <w:sz w:val="28"/>
          <w:szCs w:val="36"/>
        </w:rPr>
        <w:t>教室卫生，包括桌兜内的所有物品和垃圾。</w:t>
      </w:r>
    </w:p>
    <w:p w:rsidR="002C469C" w:rsidRDefault="00352E43">
      <w:pPr>
        <w:ind w:firstLineChars="200" w:firstLine="560"/>
        <w:rPr>
          <w:rFonts w:ascii="仿宋" w:eastAsia="仿宋" w:hAnsi="仿宋" w:cs="仿宋"/>
          <w:sz w:val="28"/>
          <w:szCs w:val="36"/>
        </w:rPr>
      </w:pPr>
      <w:r>
        <w:rPr>
          <w:rFonts w:ascii="仿宋" w:eastAsia="仿宋" w:hAnsi="仿宋" w:cs="仿宋" w:hint="eastAsia"/>
          <w:sz w:val="28"/>
          <w:szCs w:val="36"/>
        </w:rPr>
        <w:t>2、</w:t>
      </w:r>
      <w:r w:rsidR="00843B3C">
        <w:rPr>
          <w:rFonts w:ascii="仿宋" w:eastAsia="仿宋" w:hAnsi="仿宋" w:cs="仿宋" w:hint="eastAsia"/>
          <w:sz w:val="28"/>
          <w:szCs w:val="36"/>
        </w:rPr>
        <w:t>根据考试安排表，各学院按照每个考场的最大考生数摆放桌椅，保证考生之间有间隔。</w:t>
      </w:r>
    </w:p>
    <w:p w:rsidR="001A5957" w:rsidRDefault="00352E43">
      <w:pPr>
        <w:ind w:firstLineChars="200" w:firstLine="560"/>
        <w:rPr>
          <w:rFonts w:ascii="仿宋" w:eastAsia="仿宋" w:hAnsi="仿宋" w:cs="仿宋"/>
          <w:sz w:val="28"/>
          <w:szCs w:val="36"/>
        </w:rPr>
      </w:pPr>
      <w:r>
        <w:rPr>
          <w:rFonts w:ascii="仿宋" w:eastAsia="仿宋" w:hAnsi="仿宋" w:cs="仿宋" w:hint="eastAsia"/>
          <w:sz w:val="28"/>
          <w:szCs w:val="36"/>
        </w:rPr>
        <w:t>3</w:t>
      </w:r>
      <w:r w:rsidR="001A5957">
        <w:rPr>
          <w:rFonts w:ascii="仿宋" w:eastAsia="仿宋" w:hAnsi="仿宋" w:cs="仿宋" w:hint="eastAsia"/>
          <w:sz w:val="28"/>
          <w:szCs w:val="36"/>
        </w:rPr>
        <w:t>、考</w:t>
      </w:r>
      <w:r w:rsidR="003A44C5">
        <w:rPr>
          <w:rFonts w:ascii="仿宋" w:eastAsia="仿宋" w:hAnsi="仿宋" w:cs="仿宋" w:hint="eastAsia"/>
          <w:sz w:val="28"/>
          <w:szCs w:val="36"/>
        </w:rPr>
        <w:t>场布置完成之后，在黑板上画出座位示意图，从教室门口开始，蛇形排列</w:t>
      </w:r>
      <w:r w:rsidR="001A5957">
        <w:rPr>
          <w:rFonts w:ascii="仿宋" w:eastAsia="仿宋" w:hAnsi="仿宋" w:cs="仿宋" w:hint="eastAsia"/>
          <w:sz w:val="28"/>
          <w:szCs w:val="36"/>
        </w:rPr>
        <w:t>座位。</w:t>
      </w:r>
    </w:p>
    <w:p w:rsidR="002C469C" w:rsidRPr="00EE6BB5" w:rsidRDefault="00352E43" w:rsidP="00EE6BB5">
      <w:pPr>
        <w:ind w:firstLineChars="200" w:firstLine="560"/>
        <w:rPr>
          <w:rFonts w:ascii="仿宋" w:eastAsia="仿宋" w:hAnsi="仿宋" w:cs="仿宋"/>
          <w:sz w:val="28"/>
          <w:szCs w:val="36"/>
        </w:rPr>
      </w:pPr>
      <w:r>
        <w:rPr>
          <w:rFonts w:ascii="仿宋" w:eastAsia="仿宋" w:hAnsi="仿宋" w:cs="仿宋" w:hint="eastAsia"/>
          <w:sz w:val="28"/>
          <w:szCs w:val="36"/>
        </w:rPr>
        <w:t>4、</w:t>
      </w:r>
      <w:r w:rsidR="001A5957">
        <w:rPr>
          <w:rFonts w:ascii="仿宋" w:eastAsia="仿宋" w:hAnsi="仿宋" w:cs="仿宋" w:hint="eastAsia"/>
          <w:sz w:val="28"/>
          <w:szCs w:val="36"/>
        </w:rPr>
        <w:t>各学院完成考场布置工作，教务处组织相关人员检查考场布置情况。</w:t>
      </w:r>
    </w:p>
    <w:sectPr w:rsidR="002C469C" w:rsidRPr="00EE6BB5" w:rsidSect="000E27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17" w:rsidRDefault="00665517">
      <w:r>
        <w:separator/>
      </w:r>
    </w:p>
  </w:endnote>
  <w:endnote w:type="continuationSeparator" w:id="0">
    <w:p w:rsidR="00665517" w:rsidRDefault="0066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04422"/>
      <w:docPartObj>
        <w:docPartGallery w:val="Page Numbers (Bottom of Page)"/>
        <w:docPartUnique/>
      </w:docPartObj>
    </w:sdtPr>
    <w:sdtEndPr/>
    <w:sdtContent>
      <w:p w:rsidR="000F597F" w:rsidRDefault="000E27C4">
        <w:pPr>
          <w:pStyle w:val="a5"/>
          <w:jc w:val="center"/>
        </w:pPr>
        <w:r w:rsidRPr="000F597F">
          <w:fldChar w:fldCharType="begin"/>
        </w:r>
        <w:r w:rsidR="000F597F" w:rsidRPr="000F597F">
          <w:instrText>PAGE   \* MERGEFORMAT</w:instrText>
        </w:r>
        <w:r w:rsidRPr="000F597F">
          <w:fldChar w:fldCharType="separate"/>
        </w:r>
        <w:r w:rsidR="000A4ECF" w:rsidRPr="000A4ECF">
          <w:rPr>
            <w:noProof/>
            <w:lang w:val="zh-CN"/>
          </w:rPr>
          <w:t>10</w:t>
        </w:r>
        <w:r w:rsidRPr="000F597F">
          <w:fldChar w:fldCharType="end"/>
        </w:r>
      </w:p>
    </w:sdtContent>
  </w:sdt>
  <w:p w:rsidR="002C469C" w:rsidRDefault="002C46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17" w:rsidRDefault="00665517">
      <w:r>
        <w:separator/>
      </w:r>
    </w:p>
  </w:footnote>
  <w:footnote w:type="continuationSeparator" w:id="0">
    <w:p w:rsidR="00665517" w:rsidRDefault="00665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53F40D"/>
    <w:multiLevelType w:val="singleLevel"/>
    <w:tmpl w:val="8453F40D"/>
    <w:lvl w:ilvl="0">
      <w:start w:val="1"/>
      <w:numFmt w:val="decimal"/>
      <w:suff w:val="space"/>
      <w:lvlText w:val="%1."/>
      <w:lvlJc w:val="left"/>
    </w:lvl>
  </w:abstractNum>
  <w:abstractNum w:abstractNumId="1" w15:restartNumberingAfterBreak="0">
    <w:nsid w:val="3A34C3EE"/>
    <w:multiLevelType w:val="singleLevel"/>
    <w:tmpl w:val="3A34C3EE"/>
    <w:lvl w:ilvl="0">
      <w:start w:val="1"/>
      <w:numFmt w:val="decimal"/>
      <w:lvlText w:val="%1."/>
      <w:lvlJc w:val="left"/>
      <w:pPr>
        <w:tabs>
          <w:tab w:val="left" w:pos="312"/>
        </w:tabs>
      </w:pPr>
    </w:lvl>
  </w:abstractNum>
  <w:abstractNum w:abstractNumId="2" w15:restartNumberingAfterBreak="0">
    <w:nsid w:val="53A0057D"/>
    <w:multiLevelType w:val="singleLevel"/>
    <w:tmpl w:val="53A0057D"/>
    <w:lvl w:ilvl="0">
      <w:start w:val="1"/>
      <w:numFmt w:val="chineseCounting"/>
      <w:suff w:val="nothing"/>
      <w:lvlText w:val="%1、"/>
      <w:lvlJc w:val="left"/>
    </w:lvl>
  </w:abstractNum>
  <w:abstractNum w:abstractNumId="3" w15:restartNumberingAfterBreak="0">
    <w:nsid w:val="6D411EB6"/>
    <w:multiLevelType w:val="multilevel"/>
    <w:tmpl w:val="6D411EB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A12"/>
    <w:rsid w:val="00012DAD"/>
    <w:rsid w:val="00014D43"/>
    <w:rsid w:val="0002368D"/>
    <w:rsid w:val="000361DD"/>
    <w:rsid w:val="00047FD5"/>
    <w:rsid w:val="00062E76"/>
    <w:rsid w:val="000856F3"/>
    <w:rsid w:val="00086E5B"/>
    <w:rsid w:val="000A4ECF"/>
    <w:rsid w:val="000B283F"/>
    <w:rsid w:val="000E27C4"/>
    <w:rsid w:val="000F597F"/>
    <w:rsid w:val="00111FEB"/>
    <w:rsid w:val="00145734"/>
    <w:rsid w:val="00176F6C"/>
    <w:rsid w:val="001A4430"/>
    <w:rsid w:val="001A590A"/>
    <w:rsid w:val="001A5957"/>
    <w:rsid w:val="001F70F9"/>
    <w:rsid w:val="00206308"/>
    <w:rsid w:val="00217284"/>
    <w:rsid w:val="00224695"/>
    <w:rsid w:val="002603FC"/>
    <w:rsid w:val="002760F7"/>
    <w:rsid w:val="002B7786"/>
    <w:rsid w:val="002C469C"/>
    <w:rsid w:val="003071AA"/>
    <w:rsid w:val="00332A1E"/>
    <w:rsid w:val="003403F9"/>
    <w:rsid w:val="00341564"/>
    <w:rsid w:val="00352E43"/>
    <w:rsid w:val="00364017"/>
    <w:rsid w:val="003642D4"/>
    <w:rsid w:val="0039037F"/>
    <w:rsid w:val="00393006"/>
    <w:rsid w:val="00393E8D"/>
    <w:rsid w:val="003A44C5"/>
    <w:rsid w:val="003B4D7F"/>
    <w:rsid w:val="003D7DEF"/>
    <w:rsid w:val="003F47B4"/>
    <w:rsid w:val="00414CD4"/>
    <w:rsid w:val="00421A55"/>
    <w:rsid w:val="004430BD"/>
    <w:rsid w:val="00471ADF"/>
    <w:rsid w:val="00491FD3"/>
    <w:rsid w:val="004B4A87"/>
    <w:rsid w:val="004C0408"/>
    <w:rsid w:val="004D14EE"/>
    <w:rsid w:val="004E7CD9"/>
    <w:rsid w:val="005025AF"/>
    <w:rsid w:val="00505450"/>
    <w:rsid w:val="00543B74"/>
    <w:rsid w:val="005716F6"/>
    <w:rsid w:val="00575A2E"/>
    <w:rsid w:val="005967D1"/>
    <w:rsid w:val="005A1335"/>
    <w:rsid w:val="005A2B30"/>
    <w:rsid w:val="005B2FA2"/>
    <w:rsid w:val="005C128A"/>
    <w:rsid w:val="005F5798"/>
    <w:rsid w:val="00642D97"/>
    <w:rsid w:val="00645EC8"/>
    <w:rsid w:val="00665517"/>
    <w:rsid w:val="006744BF"/>
    <w:rsid w:val="006F4A46"/>
    <w:rsid w:val="007177DA"/>
    <w:rsid w:val="00722D43"/>
    <w:rsid w:val="00736B35"/>
    <w:rsid w:val="00770CFD"/>
    <w:rsid w:val="00794A12"/>
    <w:rsid w:val="007D3635"/>
    <w:rsid w:val="007D647A"/>
    <w:rsid w:val="00814D3F"/>
    <w:rsid w:val="00826BEC"/>
    <w:rsid w:val="0083265B"/>
    <w:rsid w:val="00843B3C"/>
    <w:rsid w:val="00852BB1"/>
    <w:rsid w:val="00856CAB"/>
    <w:rsid w:val="008873CF"/>
    <w:rsid w:val="008A11E3"/>
    <w:rsid w:val="008A4B32"/>
    <w:rsid w:val="008C75DE"/>
    <w:rsid w:val="008C7A8C"/>
    <w:rsid w:val="008F0D0E"/>
    <w:rsid w:val="009162EE"/>
    <w:rsid w:val="00934B3C"/>
    <w:rsid w:val="0098389F"/>
    <w:rsid w:val="009877D6"/>
    <w:rsid w:val="009C2729"/>
    <w:rsid w:val="009D1F7A"/>
    <w:rsid w:val="00A37040"/>
    <w:rsid w:val="00A46A9D"/>
    <w:rsid w:val="00A63B25"/>
    <w:rsid w:val="00A92DEC"/>
    <w:rsid w:val="00A94557"/>
    <w:rsid w:val="00AB14CB"/>
    <w:rsid w:val="00AB6C18"/>
    <w:rsid w:val="00B47FA0"/>
    <w:rsid w:val="00B603C8"/>
    <w:rsid w:val="00B615C8"/>
    <w:rsid w:val="00B71455"/>
    <w:rsid w:val="00B71D2F"/>
    <w:rsid w:val="00BA0821"/>
    <w:rsid w:val="00BB00E0"/>
    <w:rsid w:val="00BC67A6"/>
    <w:rsid w:val="00BD035B"/>
    <w:rsid w:val="00BE0782"/>
    <w:rsid w:val="00C32479"/>
    <w:rsid w:val="00C32AD9"/>
    <w:rsid w:val="00C4435F"/>
    <w:rsid w:val="00C64BF4"/>
    <w:rsid w:val="00C80343"/>
    <w:rsid w:val="00C811BD"/>
    <w:rsid w:val="00C91507"/>
    <w:rsid w:val="00CA7FA0"/>
    <w:rsid w:val="00CD12EE"/>
    <w:rsid w:val="00CF361E"/>
    <w:rsid w:val="00D31CC4"/>
    <w:rsid w:val="00D4019D"/>
    <w:rsid w:val="00D87641"/>
    <w:rsid w:val="00D91F2B"/>
    <w:rsid w:val="00DC6BF1"/>
    <w:rsid w:val="00DE6EFD"/>
    <w:rsid w:val="00DF0C07"/>
    <w:rsid w:val="00DF3341"/>
    <w:rsid w:val="00E40E46"/>
    <w:rsid w:val="00E76C57"/>
    <w:rsid w:val="00E94A35"/>
    <w:rsid w:val="00EA4461"/>
    <w:rsid w:val="00EA5A77"/>
    <w:rsid w:val="00EC3180"/>
    <w:rsid w:val="00EC45DC"/>
    <w:rsid w:val="00EE421E"/>
    <w:rsid w:val="00EE6BB5"/>
    <w:rsid w:val="00EF7C9B"/>
    <w:rsid w:val="00F203CF"/>
    <w:rsid w:val="00F34C92"/>
    <w:rsid w:val="00F50423"/>
    <w:rsid w:val="00F64768"/>
    <w:rsid w:val="00F76447"/>
    <w:rsid w:val="00F77158"/>
    <w:rsid w:val="00F8722B"/>
    <w:rsid w:val="00FA4A8A"/>
    <w:rsid w:val="00FD370E"/>
    <w:rsid w:val="0CE44D2C"/>
    <w:rsid w:val="0FDC3AD0"/>
    <w:rsid w:val="149B2D64"/>
    <w:rsid w:val="17323D42"/>
    <w:rsid w:val="19285AAF"/>
    <w:rsid w:val="1BC06788"/>
    <w:rsid w:val="1C17119B"/>
    <w:rsid w:val="1D025533"/>
    <w:rsid w:val="22F47AD8"/>
    <w:rsid w:val="299F2198"/>
    <w:rsid w:val="2CCA1AE2"/>
    <w:rsid w:val="2FDE3781"/>
    <w:rsid w:val="31F61674"/>
    <w:rsid w:val="34F16CA0"/>
    <w:rsid w:val="35C0456B"/>
    <w:rsid w:val="38140AA3"/>
    <w:rsid w:val="3929328F"/>
    <w:rsid w:val="3DD23F59"/>
    <w:rsid w:val="3EC806CA"/>
    <w:rsid w:val="3FA00470"/>
    <w:rsid w:val="412E14F4"/>
    <w:rsid w:val="48CF3AA5"/>
    <w:rsid w:val="4B4E2E3C"/>
    <w:rsid w:val="4E333FE0"/>
    <w:rsid w:val="530000C5"/>
    <w:rsid w:val="549A05BE"/>
    <w:rsid w:val="57300030"/>
    <w:rsid w:val="619270FC"/>
    <w:rsid w:val="62E90D78"/>
    <w:rsid w:val="659B31BC"/>
    <w:rsid w:val="6FB46952"/>
    <w:rsid w:val="74B81A74"/>
    <w:rsid w:val="78185A5F"/>
    <w:rsid w:val="78705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4E42A69-9DE6-4139-AC49-CC6C7C83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7C4"/>
    <w:pPr>
      <w:widowControl w:val="0"/>
      <w:jc w:val="both"/>
    </w:pPr>
    <w:rPr>
      <w:kern w:val="2"/>
      <w:sz w:val="21"/>
      <w:szCs w:val="24"/>
    </w:rPr>
  </w:style>
  <w:style w:type="paragraph" w:styleId="1">
    <w:name w:val="heading 1"/>
    <w:basedOn w:val="a"/>
    <w:next w:val="a"/>
    <w:link w:val="1Char"/>
    <w:qFormat/>
    <w:rsid w:val="000E27C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0E27C4"/>
    <w:rPr>
      <w:rFonts w:ascii="宋体" w:hAnsi="Courier New"/>
      <w:sz w:val="24"/>
      <w:szCs w:val="20"/>
    </w:rPr>
  </w:style>
  <w:style w:type="paragraph" w:styleId="a4">
    <w:name w:val="Balloon Text"/>
    <w:basedOn w:val="a"/>
    <w:link w:val="Char"/>
    <w:uiPriority w:val="99"/>
    <w:unhideWhenUsed/>
    <w:qFormat/>
    <w:rsid w:val="000E27C4"/>
    <w:rPr>
      <w:sz w:val="18"/>
      <w:szCs w:val="18"/>
    </w:rPr>
  </w:style>
  <w:style w:type="paragraph" w:styleId="a5">
    <w:name w:val="footer"/>
    <w:basedOn w:val="a"/>
    <w:link w:val="Char0"/>
    <w:uiPriority w:val="99"/>
    <w:qFormat/>
    <w:rsid w:val="000E27C4"/>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E27C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E27C4"/>
  </w:style>
  <w:style w:type="paragraph" w:styleId="a7">
    <w:name w:val="Normal (Web)"/>
    <w:basedOn w:val="a"/>
    <w:uiPriority w:val="99"/>
    <w:semiHidden/>
    <w:unhideWhenUsed/>
    <w:qFormat/>
    <w:rsid w:val="000E27C4"/>
    <w:pPr>
      <w:spacing w:beforeAutospacing="1" w:afterAutospacing="1"/>
      <w:jc w:val="left"/>
    </w:pPr>
    <w:rPr>
      <w:kern w:val="0"/>
      <w:sz w:val="24"/>
    </w:rPr>
  </w:style>
  <w:style w:type="character" w:styleId="a8">
    <w:name w:val="page number"/>
    <w:basedOn w:val="a0"/>
    <w:qFormat/>
    <w:rsid w:val="000E27C4"/>
  </w:style>
  <w:style w:type="character" w:styleId="a9">
    <w:name w:val="Hyperlink"/>
    <w:basedOn w:val="a0"/>
    <w:uiPriority w:val="99"/>
    <w:unhideWhenUsed/>
    <w:qFormat/>
    <w:rsid w:val="000E27C4"/>
    <w:rPr>
      <w:color w:val="0000FF" w:themeColor="hyperlink"/>
      <w:u w:val="single"/>
    </w:rPr>
  </w:style>
  <w:style w:type="character" w:customStyle="1" w:styleId="Char0">
    <w:name w:val="页脚 Char"/>
    <w:basedOn w:val="a0"/>
    <w:link w:val="a5"/>
    <w:uiPriority w:val="99"/>
    <w:qFormat/>
    <w:rsid w:val="000E27C4"/>
    <w:rPr>
      <w:rFonts w:ascii="Times New Roman" w:eastAsia="宋体" w:hAnsi="Times New Roman" w:cs="Times New Roman"/>
      <w:sz w:val="18"/>
      <w:szCs w:val="18"/>
    </w:rPr>
  </w:style>
  <w:style w:type="paragraph" w:customStyle="1" w:styleId="11">
    <w:name w:val="列出段落1"/>
    <w:basedOn w:val="a"/>
    <w:uiPriority w:val="99"/>
    <w:qFormat/>
    <w:rsid w:val="000E27C4"/>
    <w:pPr>
      <w:ind w:firstLineChars="200" w:firstLine="420"/>
    </w:pPr>
  </w:style>
  <w:style w:type="character" w:customStyle="1" w:styleId="1Char">
    <w:name w:val="标题 1 Char"/>
    <w:basedOn w:val="a0"/>
    <w:link w:val="1"/>
    <w:qFormat/>
    <w:rsid w:val="000E27C4"/>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rsid w:val="000E27C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0"/>
    <w:link w:val="a4"/>
    <w:uiPriority w:val="99"/>
    <w:semiHidden/>
    <w:qFormat/>
    <w:rsid w:val="000E27C4"/>
    <w:rPr>
      <w:rFonts w:ascii="Times New Roman" w:eastAsia="宋体" w:hAnsi="Times New Roman" w:cs="Times New Roman"/>
      <w:sz w:val="18"/>
      <w:szCs w:val="18"/>
    </w:rPr>
  </w:style>
  <w:style w:type="character" w:customStyle="1" w:styleId="Char1">
    <w:name w:val="页眉 Char"/>
    <w:basedOn w:val="a0"/>
    <w:link w:val="a6"/>
    <w:uiPriority w:val="99"/>
    <w:qFormat/>
    <w:rsid w:val="000E27C4"/>
    <w:rPr>
      <w:rFonts w:ascii="Times New Roman" w:eastAsia="宋体" w:hAnsi="Times New Roman" w:cs="Times New Roman"/>
      <w:sz w:val="18"/>
      <w:szCs w:val="18"/>
    </w:rPr>
  </w:style>
  <w:style w:type="paragraph" w:styleId="aa">
    <w:name w:val="No Spacing"/>
    <w:link w:val="Char2"/>
    <w:uiPriority w:val="1"/>
    <w:qFormat/>
    <w:rsid w:val="000E27C4"/>
    <w:rPr>
      <w:rFonts w:asciiTheme="minorHAnsi" w:eastAsiaTheme="minorEastAsia" w:hAnsiTheme="minorHAnsi" w:cstheme="minorBidi"/>
      <w:sz w:val="22"/>
      <w:szCs w:val="22"/>
    </w:rPr>
  </w:style>
  <w:style w:type="character" w:customStyle="1" w:styleId="Char2">
    <w:name w:val="无间隔 Char"/>
    <w:basedOn w:val="a0"/>
    <w:link w:val="aa"/>
    <w:uiPriority w:val="1"/>
    <w:qFormat/>
    <w:rsid w:val="000E27C4"/>
    <w:rPr>
      <w:kern w:val="0"/>
      <w:sz w:val="22"/>
    </w:rPr>
  </w:style>
  <w:style w:type="paragraph" w:styleId="ab">
    <w:name w:val="List Paragraph"/>
    <w:basedOn w:val="a"/>
    <w:uiPriority w:val="34"/>
    <w:unhideWhenUsed/>
    <w:qFormat/>
    <w:rsid w:val="000E27C4"/>
    <w:pPr>
      <w:ind w:firstLineChars="200" w:firstLine="420"/>
    </w:pPr>
  </w:style>
  <w:style w:type="paragraph" w:customStyle="1" w:styleId="2">
    <w:name w:val="列出段落2"/>
    <w:basedOn w:val="a"/>
    <w:uiPriority w:val="99"/>
    <w:qFormat/>
    <w:rsid w:val="000E27C4"/>
    <w:pPr>
      <w:ind w:firstLineChars="200" w:firstLine="420"/>
    </w:pPr>
  </w:style>
  <w:style w:type="character" w:customStyle="1" w:styleId="NormalCharacter">
    <w:name w:val="NormalCharacter"/>
    <w:qFormat/>
    <w:rsid w:val="000E27C4"/>
  </w:style>
  <w:style w:type="character" w:styleId="ac">
    <w:name w:val="annotation reference"/>
    <w:basedOn w:val="a0"/>
    <w:uiPriority w:val="99"/>
    <w:semiHidden/>
    <w:unhideWhenUsed/>
    <w:rsid w:val="00217284"/>
    <w:rPr>
      <w:sz w:val="21"/>
      <w:szCs w:val="21"/>
    </w:rPr>
  </w:style>
  <w:style w:type="paragraph" w:styleId="ad">
    <w:name w:val="annotation text"/>
    <w:basedOn w:val="a"/>
    <w:link w:val="Char3"/>
    <w:uiPriority w:val="99"/>
    <w:semiHidden/>
    <w:unhideWhenUsed/>
    <w:rsid w:val="00217284"/>
    <w:pPr>
      <w:jc w:val="left"/>
    </w:pPr>
  </w:style>
  <w:style w:type="character" w:customStyle="1" w:styleId="Char3">
    <w:name w:val="批注文字 Char"/>
    <w:basedOn w:val="a0"/>
    <w:link w:val="ad"/>
    <w:uiPriority w:val="99"/>
    <w:semiHidden/>
    <w:rsid w:val="00217284"/>
    <w:rPr>
      <w:kern w:val="2"/>
      <w:sz w:val="21"/>
      <w:szCs w:val="24"/>
    </w:rPr>
  </w:style>
  <w:style w:type="paragraph" w:styleId="ae">
    <w:name w:val="annotation subject"/>
    <w:basedOn w:val="ad"/>
    <w:next w:val="ad"/>
    <w:link w:val="Char4"/>
    <w:uiPriority w:val="99"/>
    <w:semiHidden/>
    <w:unhideWhenUsed/>
    <w:rsid w:val="00217284"/>
    <w:rPr>
      <w:b/>
      <w:bCs/>
    </w:rPr>
  </w:style>
  <w:style w:type="character" w:customStyle="1" w:styleId="Char4">
    <w:name w:val="批注主题 Char"/>
    <w:basedOn w:val="Char3"/>
    <w:link w:val="ae"/>
    <w:uiPriority w:val="99"/>
    <w:semiHidden/>
    <w:rsid w:val="0021728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49D23-0D04-4624-83DB-81220869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997</Words>
  <Characters>5688</Characters>
  <Application>Microsoft Office Word</Application>
  <DocSecurity>0</DocSecurity>
  <Lines>47</Lines>
  <Paragraphs>13</Paragraphs>
  <ScaleCrop>false</ScaleCrop>
  <Company>Microsoft</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xiaomeinv</cp:lastModifiedBy>
  <cp:revision>7</cp:revision>
  <cp:lastPrinted>2020-12-13T02:58:00Z</cp:lastPrinted>
  <dcterms:created xsi:type="dcterms:W3CDTF">2020-12-13T12:08:00Z</dcterms:created>
  <dcterms:modified xsi:type="dcterms:W3CDTF">2020-12-15T06:16:00Z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